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010" w:rsidRPr="0010061C" w:rsidRDefault="006B1010" w:rsidP="006B1010">
      <w:pPr>
        <w:pStyle w:val="Heading2"/>
        <w:rPr>
          <w:color w:val="000000" w:themeColor="text1"/>
          <w:szCs w:val="24"/>
        </w:rPr>
      </w:pPr>
      <w:r w:rsidRPr="0010061C">
        <w:rPr>
          <w:color w:val="000000" w:themeColor="text1"/>
          <w:szCs w:val="24"/>
        </w:rPr>
        <w:t>ROMÂNIA</w:t>
      </w:r>
    </w:p>
    <w:p w:rsidR="006B1010" w:rsidRPr="0010061C" w:rsidRDefault="006B1010" w:rsidP="006B1010">
      <w:pPr>
        <w:spacing w:after="0" w:line="240" w:lineRule="auto"/>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JUDEŢUL SIBIU</w:t>
      </w:r>
    </w:p>
    <w:p w:rsidR="006B1010" w:rsidRPr="0010061C" w:rsidRDefault="006B1010" w:rsidP="006B1010">
      <w:pPr>
        <w:spacing w:after="0" w:line="240" w:lineRule="auto"/>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CONSILIUL LOCAL AL COMUNEI BOIŢA</w:t>
      </w:r>
    </w:p>
    <w:p w:rsidR="006B1010" w:rsidRPr="0010061C" w:rsidRDefault="006B1010" w:rsidP="006B1010">
      <w:pPr>
        <w:spacing w:after="0" w:line="240" w:lineRule="auto"/>
        <w:jc w:val="center"/>
        <w:rPr>
          <w:rFonts w:ascii="Times New Roman" w:hAnsi="Times New Roman" w:cs="Times New Roman"/>
          <w:b/>
          <w:color w:val="000000" w:themeColor="text1"/>
          <w:sz w:val="24"/>
          <w:szCs w:val="24"/>
        </w:rPr>
      </w:pPr>
    </w:p>
    <w:p w:rsidR="006B1010" w:rsidRPr="0010061C" w:rsidRDefault="006B1010" w:rsidP="006B1010">
      <w:pPr>
        <w:pStyle w:val="Heading8"/>
        <w:rPr>
          <w:color w:val="000000" w:themeColor="text1"/>
          <w:szCs w:val="24"/>
        </w:rPr>
      </w:pPr>
      <w:r w:rsidRPr="0010061C">
        <w:rPr>
          <w:color w:val="000000" w:themeColor="text1"/>
          <w:szCs w:val="24"/>
        </w:rPr>
        <w:t>HOTĂRÂREA NR.</w:t>
      </w:r>
      <w:r w:rsidR="00125DAD">
        <w:rPr>
          <w:color w:val="000000" w:themeColor="text1"/>
          <w:szCs w:val="24"/>
        </w:rPr>
        <w:t>51</w:t>
      </w:r>
      <w:r w:rsidRPr="0010061C">
        <w:rPr>
          <w:color w:val="000000" w:themeColor="text1"/>
          <w:szCs w:val="24"/>
        </w:rPr>
        <w:t>/2021</w:t>
      </w:r>
    </w:p>
    <w:p w:rsidR="00B9465E" w:rsidRPr="0010061C" w:rsidRDefault="00B9465E" w:rsidP="00B9465E">
      <w:pPr>
        <w:spacing w:after="0" w:line="240" w:lineRule="auto"/>
        <w:jc w:val="center"/>
        <w:rPr>
          <w:rFonts w:ascii="Times New Roman" w:hAnsi="Times New Roman" w:cs="Times New Roman"/>
          <w:b/>
          <w:i/>
          <w:color w:val="000000" w:themeColor="text1"/>
          <w:sz w:val="24"/>
          <w:szCs w:val="24"/>
        </w:rPr>
      </w:pPr>
      <w:r w:rsidRPr="0010061C">
        <w:rPr>
          <w:rFonts w:ascii="Times New Roman" w:hAnsi="Times New Roman" w:cs="Times New Roman"/>
          <w:b/>
          <w:i/>
          <w:color w:val="000000" w:themeColor="text1"/>
          <w:sz w:val="24"/>
          <w:szCs w:val="24"/>
        </w:rPr>
        <w:t>privind aprobarea incheierii unui Protocol de colaborare cu Orasul Avrig</w:t>
      </w:r>
      <w:r w:rsidR="009143BD" w:rsidRPr="0010061C">
        <w:rPr>
          <w:rFonts w:ascii="Times New Roman" w:hAnsi="Times New Roman" w:cs="Times New Roman"/>
          <w:b/>
          <w:i/>
          <w:color w:val="000000" w:themeColor="text1"/>
          <w:sz w:val="24"/>
          <w:szCs w:val="24"/>
        </w:rPr>
        <w:t>,</w:t>
      </w:r>
      <w:r w:rsidRPr="0010061C">
        <w:rPr>
          <w:rFonts w:ascii="Times New Roman" w:hAnsi="Times New Roman" w:cs="Times New Roman"/>
          <w:b/>
          <w:i/>
          <w:color w:val="000000" w:themeColor="text1"/>
          <w:sz w:val="24"/>
          <w:szCs w:val="24"/>
        </w:rPr>
        <w:t xml:space="preserve"> pentru gestionarea cainilor fara stapan din Comuna  </w:t>
      </w:r>
      <w:r w:rsidR="006B1010" w:rsidRPr="0010061C">
        <w:rPr>
          <w:rFonts w:ascii="Times New Roman" w:hAnsi="Times New Roman" w:cs="Times New Roman"/>
          <w:b/>
          <w:i/>
          <w:color w:val="000000" w:themeColor="text1"/>
          <w:sz w:val="24"/>
          <w:szCs w:val="24"/>
        </w:rPr>
        <w:t>Boita</w:t>
      </w:r>
    </w:p>
    <w:p w:rsidR="00B9465E" w:rsidRPr="0010061C" w:rsidRDefault="00B9465E" w:rsidP="00B9465E">
      <w:pPr>
        <w:spacing w:after="0" w:line="240" w:lineRule="auto"/>
        <w:jc w:val="center"/>
        <w:rPr>
          <w:rFonts w:ascii="Times New Roman" w:hAnsi="Times New Roman" w:cs="Times New Roman"/>
          <w:color w:val="000000" w:themeColor="text1"/>
          <w:sz w:val="24"/>
          <w:szCs w:val="24"/>
        </w:rPr>
      </w:pPr>
    </w:p>
    <w:p w:rsidR="00B9465E" w:rsidRPr="0010061C" w:rsidRDefault="00E46DFA" w:rsidP="00392D49">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Consiliul Local al Comunei Boita</w:t>
      </w:r>
      <w:r w:rsidR="00B9465E" w:rsidRPr="0010061C">
        <w:rPr>
          <w:rFonts w:ascii="Times New Roman" w:hAnsi="Times New Roman" w:cs="Times New Roman"/>
          <w:color w:val="000000" w:themeColor="text1"/>
          <w:sz w:val="24"/>
          <w:szCs w:val="24"/>
        </w:rPr>
        <w:t xml:space="preserve">, intrunit in sedinta ordinara din data de </w:t>
      </w:r>
      <w:r w:rsidR="006B1010" w:rsidRPr="0010061C">
        <w:rPr>
          <w:rFonts w:ascii="Times New Roman" w:hAnsi="Times New Roman" w:cs="Times New Roman"/>
          <w:color w:val="000000" w:themeColor="text1"/>
          <w:sz w:val="24"/>
          <w:szCs w:val="24"/>
        </w:rPr>
        <w:t>24</w:t>
      </w:r>
      <w:r w:rsidR="00B9465E" w:rsidRPr="0010061C">
        <w:rPr>
          <w:rFonts w:ascii="Times New Roman" w:hAnsi="Times New Roman" w:cs="Times New Roman"/>
          <w:color w:val="000000" w:themeColor="text1"/>
          <w:sz w:val="24"/>
          <w:szCs w:val="24"/>
        </w:rPr>
        <w:t>.0</w:t>
      </w:r>
      <w:r w:rsidR="006B1010" w:rsidRPr="0010061C">
        <w:rPr>
          <w:rFonts w:ascii="Times New Roman" w:hAnsi="Times New Roman" w:cs="Times New Roman"/>
          <w:color w:val="000000" w:themeColor="text1"/>
          <w:sz w:val="24"/>
          <w:szCs w:val="24"/>
        </w:rPr>
        <w:t>6</w:t>
      </w:r>
      <w:r w:rsidR="00B9465E" w:rsidRPr="0010061C">
        <w:rPr>
          <w:rFonts w:ascii="Times New Roman" w:hAnsi="Times New Roman" w:cs="Times New Roman"/>
          <w:color w:val="000000" w:themeColor="text1"/>
          <w:sz w:val="24"/>
          <w:szCs w:val="24"/>
        </w:rPr>
        <w:t>.20</w:t>
      </w:r>
      <w:r w:rsidR="006B1010" w:rsidRPr="0010061C">
        <w:rPr>
          <w:rFonts w:ascii="Times New Roman" w:hAnsi="Times New Roman" w:cs="Times New Roman"/>
          <w:color w:val="000000" w:themeColor="text1"/>
          <w:sz w:val="24"/>
          <w:szCs w:val="24"/>
        </w:rPr>
        <w:t>21</w:t>
      </w:r>
      <w:r w:rsidR="00B9465E" w:rsidRPr="0010061C">
        <w:rPr>
          <w:rFonts w:ascii="Times New Roman" w:hAnsi="Times New Roman" w:cs="Times New Roman"/>
          <w:color w:val="000000" w:themeColor="text1"/>
          <w:sz w:val="24"/>
          <w:szCs w:val="24"/>
        </w:rPr>
        <w:t xml:space="preserve">; </w:t>
      </w:r>
    </w:p>
    <w:p w:rsidR="00B9465E" w:rsidRDefault="006B1010" w:rsidP="00392D49">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Avand in vedere referatul de aprobare al primarului comunei Boita nr</w:t>
      </w:r>
      <w:r w:rsidR="0010061C" w:rsidRPr="0010061C">
        <w:rPr>
          <w:rFonts w:ascii="Times New Roman" w:hAnsi="Times New Roman" w:cs="Times New Roman"/>
          <w:color w:val="000000" w:themeColor="text1"/>
          <w:sz w:val="24"/>
          <w:szCs w:val="24"/>
        </w:rPr>
        <w:t>. 3373</w:t>
      </w:r>
      <w:r w:rsidR="00392D49" w:rsidRPr="0010061C">
        <w:rPr>
          <w:rFonts w:ascii="Times New Roman" w:hAnsi="Times New Roman" w:cs="Times New Roman"/>
          <w:color w:val="000000" w:themeColor="text1"/>
          <w:sz w:val="24"/>
          <w:szCs w:val="24"/>
        </w:rPr>
        <w:t>/</w:t>
      </w:r>
      <w:r w:rsidR="0010061C" w:rsidRPr="0010061C">
        <w:rPr>
          <w:rFonts w:ascii="Times New Roman" w:hAnsi="Times New Roman" w:cs="Times New Roman"/>
          <w:color w:val="000000" w:themeColor="text1"/>
          <w:sz w:val="24"/>
          <w:szCs w:val="24"/>
        </w:rPr>
        <w:t>17.06.</w:t>
      </w:r>
      <w:r w:rsidR="00392D49" w:rsidRPr="0010061C">
        <w:rPr>
          <w:rFonts w:ascii="Times New Roman" w:hAnsi="Times New Roman" w:cs="Times New Roman"/>
          <w:color w:val="000000" w:themeColor="text1"/>
          <w:sz w:val="24"/>
          <w:szCs w:val="24"/>
        </w:rPr>
        <w:t>2021</w:t>
      </w:r>
      <w:r w:rsidRPr="0010061C">
        <w:rPr>
          <w:rFonts w:ascii="Times New Roman" w:hAnsi="Times New Roman" w:cs="Times New Roman"/>
          <w:color w:val="000000" w:themeColor="text1"/>
          <w:sz w:val="24"/>
          <w:szCs w:val="24"/>
        </w:rPr>
        <w:t>, precum si raportul secretarului general al comunei Boita</w:t>
      </w:r>
      <w:r w:rsidR="00392D49" w:rsidRPr="0010061C">
        <w:rPr>
          <w:rFonts w:ascii="Times New Roman" w:hAnsi="Times New Roman" w:cs="Times New Roman"/>
          <w:color w:val="000000" w:themeColor="text1"/>
          <w:sz w:val="24"/>
          <w:szCs w:val="24"/>
        </w:rPr>
        <w:t xml:space="preserve"> nr. </w:t>
      </w:r>
      <w:r w:rsidR="0010061C" w:rsidRPr="0010061C">
        <w:rPr>
          <w:rFonts w:ascii="Times New Roman" w:hAnsi="Times New Roman" w:cs="Times New Roman"/>
          <w:color w:val="000000" w:themeColor="text1"/>
          <w:sz w:val="24"/>
          <w:szCs w:val="24"/>
        </w:rPr>
        <w:t>3374/17.06.</w:t>
      </w:r>
      <w:r w:rsidR="00392D49" w:rsidRPr="0010061C">
        <w:rPr>
          <w:rFonts w:ascii="Times New Roman" w:hAnsi="Times New Roman" w:cs="Times New Roman"/>
          <w:color w:val="000000" w:themeColor="text1"/>
          <w:sz w:val="24"/>
          <w:szCs w:val="24"/>
        </w:rPr>
        <w:t>2021</w:t>
      </w:r>
      <w:r w:rsidRPr="0010061C">
        <w:rPr>
          <w:rFonts w:ascii="Times New Roman" w:hAnsi="Times New Roman" w:cs="Times New Roman"/>
          <w:color w:val="000000" w:themeColor="text1"/>
          <w:sz w:val="24"/>
          <w:szCs w:val="24"/>
        </w:rPr>
        <w:t xml:space="preserve"> privind aprobarea incheierii unui Protocol de colaborare cu Orasul </w:t>
      </w:r>
      <w:r w:rsidR="003A7B47" w:rsidRPr="0010061C">
        <w:rPr>
          <w:rFonts w:ascii="Times New Roman" w:hAnsi="Times New Roman" w:cs="Times New Roman"/>
          <w:color w:val="000000" w:themeColor="text1"/>
          <w:sz w:val="24"/>
          <w:szCs w:val="24"/>
        </w:rPr>
        <w:t>Avrig</w:t>
      </w:r>
      <w:r w:rsidR="009143BD" w:rsidRPr="0010061C">
        <w:rPr>
          <w:rFonts w:ascii="Times New Roman" w:hAnsi="Times New Roman" w:cs="Times New Roman"/>
          <w:color w:val="000000" w:themeColor="text1"/>
          <w:sz w:val="24"/>
          <w:szCs w:val="24"/>
        </w:rPr>
        <w:t>,</w:t>
      </w:r>
      <w:r w:rsidR="003A7B47"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pentru gestionarea cainilor fara stapan;</w:t>
      </w:r>
      <w:r w:rsidR="00B9465E" w:rsidRPr="0010061C">
        <w:rPr>
          <w:rFonts w:ascii="Times New Roman" w:hAnsi="Times New Roman" w:cs="Times New Roman"/>
          <w:color w:val="000000" w:themeColor="text1"/>
          <w:sz w:val="24"/>
          <w:szCs w:val="24"/>
        </w:rPr>
        <w:t xml:space="preserve"> </w:t>
      </w:r>
    </w:p>
    <w:p w:rsidR="00EE2739" w:rsidRPr="0010061C" w:rsidRDefault="00EE2739" w:rsidP="00392D49">
      <w:pPr>
        <w:spacing w:after="0"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Vazand avizul comisiilor de specialitate din cadrul Consiliului Local al comunei Boita;</w:t>
      </w:r>
    </w:p>
    <w:p w:rsidR="00B9465E" w:rsidRPr="0010061C" w:rsidRDefault="00B9465E" w:rsidP="00392D49">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In baza prevederilor: </w:t>
      </w:r>
    </w:p>
    <w:p w:rsidR="00B9465E" w:rsidRPr="0010061C" w:rsidRDefault="00B9465E" w:rsidP="003A7B47">
      <w:pPr>
        <w:pStyle w:val="ListParagraph"/>
        <w:numPr>
          <w:ilvl w:val="0"/>
          <w:numId w:val="1"/>
        </w:numPr>
        <w:spacing w:after="0" w:line="240" w:lineRule="auto"/>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H</w:t>
      </w:r>
      <w:r w:rsidR="003A7B47" w:rsidRPr="0010061C">
        <w:rPr>
          <w:rFonts w:ascii="Times New Roman" w:hAnsi="Times New Roman" w:cs="Times New Roman"/>
          <w:color w:val="000000" w:themeColor="text1"/>
          <w:sz w:val="24"/>
          <w:szCs w:val="24"/>
        </w:rPr>
        <w:t>.</w:t>
      </w:r>
      <w:r w:rsidRPr="0010061C">
        <w:rPr>
          <w:rFonts w:ascii="Times New Roman" w:hAnsi="Times New Roman" w:cs="Times New Roman"/>
          <w:color w:val="000000" w:themeColor="text1"/>
          <w:sz w:val="24"/>
          <w:szCs w:val="24"/>
        </w:rPr>
        <w:t>C</w:t>
      </w:r>
      <w:r w:rsidR="003A7B47" w:rsidRPr="0010061C">
        <w:rPr>
          <w:rFonts w:ascii="Times New Roman" w:hAnsi="Times New Roman" w:cs="Times New Roman"/>
          <w:color w:val="000000" w:themeColor="text1"/>
          <w:sz w:val="24"/>
          <w:szCs w:val="24"/>
        </w:rPr>
        <w:t>.</w:t>
      </w:r>
      <w:r w:rsidRPr="0010061C">
        <w:rPr>
          <w:rFonts w:ascii="Times New Roman" w:hAnsi="Times New Roman" w:cs="Times New Roman"/>
          <w:color w:val="000000" w:themeColor="text1"/>
          <w:sz w:val="24"/>
          <w:szCs w:val="24"/>
        </w:rPr>
        <w:t>L</w:t>
      </w:r>
      <w:r w:rsidR="003A7B47" w:rsidRPr="0010061C">
        <w:rPr>
          <w:rFonts w:ascii="Times New Roman" w:hAnsi="Times New Roman" w:cs="Times New Roman"/>
          <w:color w:val="000000" w:themeColor="text1"/>
          <w:sz w:val="24"/>
          <w:szCs w:val="24"/>
        </w:rPr>
        <w:t>.</w:t>
      </w:r>
      <w:r w:rsidRPr="0010061C">
        <w:rPr>
          <w:rFonts w:ascii="Times New Roman" w:hAnsi="Times New Roman" w:cs="Times New Roman"/>
          <w:color w:val="000000" w:themeColor="text1"/>
          <w:sz w:val="24"/>
          <w:szCs w:val="24"/>
        </w:rPr>
        <w:t xml:space="preserve"> Avrig nr.</w:t>
      </w:r>
      <w:r w:rsidR="00392D49" w:rsidRPr="0010061C">
        <w:rPr>
          <w:rFonts w:ascii="Times New Roman" w:hAnsi="Times New Roman" w:cs="Times New Roman"/>
          <w:color w:val="000000" w:themeColor="text1"/>
          <w:sz w:val="24"/>
          <w:szCs w:val="24"/>
        </w:rPr>
        <w:t>84</w:t>
      </w:r>
      <w:r w:rsidRPr="0010061C">
        <w:rPr>
          <w:rFonts w:ascii="Times New Roman" w:hAnsi="Times New Roman" w:cs="Times New Roman"/>
          <w:color w:val="000000" w:themeColor="text1"/>
          <w:sz w:val="24"/>
          <w:szCs w:val="24"/>
        </w:rPr>
        <w:t>/20</w:t>
      </w:r>
      <w:r w:rsidR="00392D49" w:rsidRPr="0010061C">
        <w:rPr>
          <w:rFonts w:ascii="Times New Roman" w:hAnsi="Times New Roman" w:cs="Times New Roman"/>
          <w:color w:val="000000" w:themeColor="text1"/>
          <w:sz w:val="24"/>
          <w:szCs w:val="24"/>
        </w:rPr>
        <w:t>21</w:t>
      </w:r>
      <w:r w:rsidRPr="0010061C">
        <w:rPr>
          <w:rFonts w:ascii="Times New Roman" w:hAnsi="Times New Roman" w:cs="Times New Roman"/>
          <w:color w:val="000000" w:themeColor="text1"/>
          <w:sz w:val="24"/>
          <w:szCs w:val="24"/>
        </w:rPr>
        <w:t xml:space="preserve"> privind incheierea </w:t>
      </w:r>
      <w:r w:rsidR="00392D49" w:rsidRPr="0010061C">
        <w:rPr>
          <w:rFonts w:ascii="Times New Roman" w:hAnsi="Times New Roman" w:cs="Times New Roman"/>
          <w:color w:val="000000" w:themeColor="text1"/>
          <w:sz w:val="24"/>
          <w:szCs w:val="24"/>
        </w:rPr>
        <w:t>unui</w:t>
      </w:r>
      <w:r w:rsidRPr="0010061C">
        <w:rPr>
          <w:rFonts w:ascii="Times New Roman" w:hAnsi="Times New Roman" w:cs="Times New Roman"/>
          <w:color w:val="000000" w:themeColor="text1"/>
          <w:sz w:val="24"/>
          <w:szCs w:val="24"/>
        </w:rPr>
        <w:t xml:space="preserve"> Protocol de colaborare intre Orasul Avrig</w:t>
      </w:r>
      <w:r w:rsidR="00392D49"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 xml:space="preserve">si </w:t>
      </w:r>
      <w:r w:rsidR="00392D49" w:rsidRPr="0010061C">
        <w:rPr>
          <w:rFonts w:ascii="Times New Roman" w:hAnsi="Times New Roman" w:cs="Times New Roman"/>
          <w:color w:val="000000" w:themeColor="text1"/>
          <w:sz w:val="24"/>
          <w:szCs w:val="24"/>
        </w:rPr>
        <w:t xml:space="preserve">comuna Boita, </w:t>
      </w:r>
      <w:r w:rsidRPr="0010061C">
        <w:rPr>
          <w:rFonts w:ascii="Times New Roman" w:hAnsi="Times New Roman" w:cs="Times New Roman"/>
          <w:color w:val="000000" w:themeColor="text1"/>
          <w:sz w:val="24"/>
          <w:szCs w:val="24"/>
        </w:rPr>
        <w:t>pentru gestionarea cainilor fara stapan;</w:t>
      </w:r>
    </w:p>
    <w:p w:rsidR="0010061C" w:rsidRPr="0010061C" w:rsidRDefault="00410BF1" w:rsidP="0010061C">
      <w:pPr>
        <w:pStyle w:val="ListParagraph"/>
        <w:numPr>
          <w:ilvl w:val="0"/>
          <w:numId w:val="1"/>
        </w:numPr>
        <w:spacing w:after="0" w:line="240" w:lineRule="auto"/>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art. 3 alin.(1) din </w:t>
      </w:r>
      <w:r w:rsidR="00392D49" w:rsidRPr="0010061C">
        <w:rPr>
          <w:rFonts w:ascii="Times New Roman" w:hAnsi="Times New Roman" w:cs="Times New Roman"/>
          <w:color w:val="000000" w:themeColor="text1"/>
          <w:sz w:val="24"/>
          <w:szCs w:val="24"/>
        </w:rPr>
        <w:t xml:space="preserve">H.G. nr. 1059/2013 pentru aprobarea Normelor metodologice de aplicare a Ordonanţei de urgenţă a Guvernului, nr. 155/2001 privind aprobarea programului de gestionare a câinilor fără stăpân, cu modificări și completări ulterioare; </w:t>
      </w:r>
    </w:p>
    <w:p w:rsidR="00410BF1" w:rsidRPr="0010061C" w:rsidRDefault="00392D49" w:rsidP="009A283B">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În temeiul art.129, alin. (2), lit. d), alin. (7), lit. s), art. 139, alin. (1) și art. 196, alin. (1), lit. a) din Ordonanța de urgență nr. 57/2019 privind Codul administrativ, cu modif</w:t>
      </w:r>
      <w:r w:rsidR="00410BF1" w:rsidRPr="0010061C">
        <w:rPr>
          <w:rFonts w:ascii="Times New Roman" w:hAnsi="Times New Roman" w:cs="Times New Roman"/>
          <w:color w:val="000000" w:themeColor="text1"/>
          <w:sz w:val="24"/>
          <w:szCs w:val="24"/>
        </w:rPr>
        <w:t>icări și completări ulterioare;</w:t>
      </w:r>
    </w:p>
    <w:p w:rsidR="00392D49" w:rsidRPr="0010061C" w:rsidRDefault="00392D49" w:rsidP="00392D49">
      <w:pPr>
        <w:spacing w:after="0" w:line="240" w:lineRule="auto"/>
        <w:ind w:left="360" w:firstLine="360"/>
        <w:jc w:val="center"/>
        <w:rPr>
          <w:rFonts w:ascii="Times New Roman" w:hAnsi="Times New Roman" w:cs="Times New Roman"/>
          <w:b/>
          <w:color w:val="000000" w:themeColor="text1"/>
          <w:sz w:val="24"/>
          <w:szCs w:val="24"/>
          <w:u w:val="single"/>
        </w:rPr>
      </w:pPr>
      <w:r w:rsidRPr="0010061C">
        <w:rPr>
          <w:rFonts w:ascii="Times New Roman" w:hAnsi="Times New Roman" w:cs="Times New Roman"/>
          <w:b/>
          <w:color w:val="000000" w:themeColor="text1"/>
          <w:sz w:val="24"/>
          <w:szCs w:val="24"/>
          <w:u w:val="single"/>
        </w:rPr>
        <w:t>HOTĂRĂȘTE:</w:t>
      </w:r>
    </w:p>
    <w:p w:rsidR="00392D49" w:rsidRPr="0010061C" w:rsidRDefault="00392D49" w:rsidP="009A283B">
      <w:pPr>
        <w:spacing w:after="0" w:line="240" w:lineRule="auto"/>
        <w:rPr>
          <w:rFonts w:ascii="Times New Roman" w:hAnsi="Times New Roman" w:cs="Times New Roman"/>
          <w:color w:val="000000" w:themeColor="text1"/>
          <w:sz w:val="24"/>
          <w:szCs w:val="24"/>
        </w:rPr>
      </w:pPr>
    </w:p>
    <w:p w:rsidR="00B9465E" w:rsidRPr="0010061C" w:rsidRDefault="00B9465E"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b/>
          <w:color w:val="000000" w:themeColor="text1"/>
          <w:sz w:val="24"/>
          <w:szCs w:val="24"/>
        </w:rPr>
        <w:t>Art.1.</w:t>
      </w:r>
      <w:r w:rsidR="00410BF1" w:rsidRPr="0010061C">
        <w:rPr>
          <w:rFonts w:ascii="Times New Roman" w:hAnsi="Times New Roman" w:cs="Times New Roman"/>
          <w:b/>
          <w:color w:val="000000" w:themeColor="text1"/>
          <w:sz w:val="24"/>
          <w:szCs w:val="24"/>
        </w:rPr>
        <w:t xml:space="preserve"> </w:t>
      </w:r>
      <w:r w:rsidR="00B5344D" w:rsidRPr="0010061C">
        <w:rPr>
          <w:rFonts w:ascii="Times New Roman" w:hAnsi="Times New Roman" w:cs="Times New Roman"/>
          <w:color w:val="000000" w:themeColor="text1"/>
          <w:sz w:val="24"/>
          <w:szCs w:val="24"/>
        </w:rPr>
        <w:t xml:space="preserve">Se aproba </w:t>
      </w:r>
      <w:r w:rsidRPr="0010061C">
        <w:rPr>
          <w:rFonts w:ascii="Times New Roman" w:hAnsi="Times New Roman" w:cs="Times New Roman"/>
          <w:color w:val="000000" w:themeColor="text1"/>
          <w:sz w:val="24"/>
          <w:szCs w:val="24"/>
        </w:rPr>
        <w:t>inchei</w:t>
      </w:r>
      <w:r w:rsidR="00B5344D" w:rsidRPr="0010061C">
        <w:rPr>
          <w:rFonts w:ascii="Times New Roman" w:hAnsi="Times New Roman" w:cs="Times New Roman"/>
          <w:color w:val="000000" w:themeColor="text1"/>
          <w:sz w:val="24"/>
          <w:szCs w:val="24"/>
        </w:rPr>
        <w:t xml:space="preserve">erea </w:t>
      </w:r>
      <w:r w:rsidRPr="0010061C">
        <w:rPr>
          <w:rFonts w:ascii="Times New Roman" w:hAnsi="Times New Roman" w:cs="Times New Roman"/>
          <w:color w:val="000000" w:themeColor="text1"/>
          <w:sz w:val="24"/>
          <w:szCs w:val="24"/>
        </w:rPr>
        <w:t xml:space="preserve"> unui Protocol de colaborare pentru gestionarea cainilor fara stapan, intre Orasul Avrig</w:t>
      </w:r>
      <w:r w:rsidR="00B5344D"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 xml:space="preserve">si Comuna  </w:t>
      </w:r>
      <w:r w:rsidR="00B5344D" w:rsidRPr="0010061C">
        <w:rPr>
          <w:rFonts w:ascii="Times New Roman" w:hAnsi="Times New Roman" w:cs="Times New Roman"/>
          <w:color w:val="000000" w:themeColor="text1"/>
          <w:sz w:val="24"/>
          <w:szCs w:val="24"/>
        </w:rPr>
        <w:t>Boita, conform anexei nr.1, care face parte integranta din prezenta hotarare</w:t>
      </w:r>
      <w:r w:rsidRPr="0010061C">
        <w:rPr>
          <w:rFonts w:ascii="Times New Roman" w:hAnsi="Times New Roman" w:cs="Times New Roman"/>
          <w:color w:val="000000" w:themeColor="text1"/>
          <w:sz w:val="24"/>
          <w:szCs w:val="24"/>
        </w:rPr>
        <w:t xml:space="preserve">. </w:t>
      </w:r>
    </w:p>
    <w:p w:rsidR="00B9465E" w:rsidRPr="0010061C" w:rsidRDefault="00B9465E"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b/>
          <w:color w:val="000000" w:themeColor="text1"/>
          <w:sz w:val="24"/>
          <w:szCs w:val="24"/>
        </w:rPr>
        <w:t>Art.</w:t>
      </w:r>
      <w:r w:rsidR="0062686A" w:rsidRPr="0010061C">
        <w:rPr>
          <w:rFonts w:ascii="Times New Roman" w:hAnsi="Times New Roman" w:cs="Times New Roman"/>
          <w:b/>
          <w:color w:val="000000" w:themeColor="text1"/>
          <w:sz w:val="24"/>
          <w:szCs w:val="24"/>
        </w:rPr>
        <w:t>2</w:t>
      </w:r>
      <w:r w:rsidRPr="0010061C">
        <w:rPr>
          <w:rFonts w:ascii="Times New Roman" w:hAnsi="Times New Roman" w:cs="Times New Roman"/>
          <w:b/>
          <w:color w:val="000000" w:themeColor="text1"/>
          <w:sz w:val="24"/>
          <w:szCs w:val="24"/>
        </w:rPr>
        <w:t>.</w:t>
      </w:r>
      <w:r w:rsidR="00410BF1" w:rsidRPr="0010061C">
        <w:rPr>
          <w:rFonts w:ascii="Times New Roman" w:hAnsi="Times New Roman" w:cs="Times New Roman"/>
          <w:b/>
          <w:color w:val="000000" w:themeColor="text1"/>
          <w:sz w:val="24"/>
          <w:szCs w:val="24"/>
        </w:rPr>
        <w:t xml:space="preserve"> </w:t>
      </w:r>
      <w:r w:rsidR="0062686A" w:rsidRPr="0010061C">
        <w:rPr>
          <w:rFonts w:ascii="Times New Roman" w:hAnsi="Times New Roman" w:cs="Times New Roman"/>
          <w:color w:val="000000" w:themeColor="text1"/>
          <w:sz w:val="24"/>
          <w:szCs w:val="24"/>
        </w:rPr>
        <w:t>Se aproba</w:t>
      </w:r>
      <w:r w:rsidR="0062686A" w:rsidRPr="0010061C">
        <w:rPr>
          <w:rFonts w:ascii="Times New Roman" w:hAnsi="Times New Roman" w:cs="Times New Roman"/>
          <w:b/>
          <w:color w:val="000000" w:themeColor="text1"/>
          <w:sz w:val="24"/>
          <w:szCs w:val="24"/>
        </w:rPr>
        <w:t xml:space="preserve"> </w:t>
      </w:r>
      <w:r w:rsidR="0062686A" w:rsidRPr="0010061C">
        <w:rPr>
          <w:rFonts w:ascii="Times New Roman" w:hAnsi="Times New Roman" w:cs="Times New Roman"/>
          <w:color w:val="000000" w:themeColor="text1"/>
          <w:sz w:val="24"/>
          <w:szCs w:val="24"/>
        </w:rPr>
        <w:t>t</w:t>
      </w:r>
      <w:r w:rsidRPr="0010061C">
        <w:rPr>
          <w:rFonts w:ascii="Times New Roman" w:hAnsi="Times New Roman" w:cs="Times New Roman"/>
          <w:color w:val="000000" w:themeColor="text1"/>
          <w:sz w:val="24"/>
          <w:szCs w:val="24"/>
        </w:rPr>
        <w:t>arifel</w:t>
      </w:r>
      <w:r w:rsidR="0062686A" w:rsidRPr="0010061C">
        <w:rPr>
          <w:rFonts w:ascii="Times New Roman" w:hAnsi="Times New Roman" w:cs="Times New Roman"/>
          <w:color w:val="000000" w:themeColor="text1"/>
          <w:sz w:val="24"/>
          <w:szCs w:val="24"/>
        </w:rPr>
        <w:t>e</w:t>
      </w:r>
      <w:r w:rsidRPr="0010061C">
        <w:rPr>
          <w:rFonts w:ascii="Times New Roman" w:hAnsi="Times New Roman" w:cs="Times New Roman"/>
          <w:color w:val="000000" w:themeColor="text1"/>
          <w:sz w:val="24"/>
          <w:szCs w:val="24"/>
        </w:rPr>
        <w:t xml:space="preserve"> ce se vor achita de catre Comuna  </w:t>
      </w:r>
      <w:r w:rsidR="0062686A" w:rsidRPr="0010061C">
        <w:rPr>
          <w:rFonts w:ascii="Times New Roman" w:hAnsi="Times New Roman" w:cs="Times New Roman"/>
          <w:color w:val="000000" w:themeColor="text1"/>
          <w:sz w:val="24"/>
          <w:szCs w:val="24"/>
        </w:rPr>
        <w:t xml:space="preserve">Boita  </w:t>
      </w:r>
      <w:r w:rsidRPr="0010061C">
        <w:rPr>
          <w:rFonts w:ascii="Times New Roman" w:hAnsi="Times New Roman" w:cs="Times New Roman"/>
          <w:color w:val="000000" w:themeColor="text1"/>
          <w:sz w:val="24"/>
          <w:szCs w:val="24"/>
        </w:rPr>
        <w:t xml:space="preserve">pentru serviciile de gestionare a cainilor fara stapan din Comuna  </w:t>
      </w:r>
      <w:r w:rsidR="0062686A" w:rsidRPr="0010061C">
        <w:rPr>
          <w:rFonts w:ascii="Times New Roman" w:hAnsi="Times New Roman" w:cs="Times New Roman"/>
          <w:color w:val="000000" w:themeColor="text1"/>
          <w:sz w:val="24"/>
          <w:szCs w:val="24"/>
        </w:rPr>
        <w:t xml:space="preserve">Boita  </w:t>
      </w:r>
      <w:r w:rsidRPr="0010061C">
        <w:rPr>
          <w:rFonts w:ascii="Times New Roman" w:hAnsi="Times New Roman" w:cs="Times New Roman"/>
          <w:color w:val="000000" w:themeColor="text1"/>
          <w:sz w:val="24"/>
          <w:szCs w:val="24"/>
        </w:rPr>
        <w:t>catre Orasul Avrig,</w:t>
      </w:r>
      <w:r w:rsidR="0010061C"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 xml:space="preserve">conform anexei nr.2. care face parte integranta din prezenta hotarare. </w:t>
      </w:r>
    </w:p>
    <w:p w:rsidR="00B5344D" w:rsidRPr="0010061C" w:rsidRDefault="0062686A"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b/>
          <w:color w:val="000000" w:themeColor="text1"/>
          <w:sz w:val="24"/>
          <w:szCs w:val="24"/>
        </w:rPr>
        <w:t>Art.3</w:t>
      </w:r>
      <w:r w:rsidR="00B9465E" w:rsidRPr="0010061C">
        <w:rPr>
          <w:rFonts w:ascii="Times New Roman" w:hAnsi="Times New Roman" w:cs="Times New Roman"/>
          <w:b/>
          <w:color w:val="000000" w:themeColor="text1"/>
          <w:sz w:val="24"/>
          <w:szCs w:val="24"/>
        </w:rPr>
        <w:t>.</w:t>
      </w:r>
      <w:r w:rsidR="00B9465E"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Se imputern</w:t>
      </w:r>
      <w:r w:rsidR="00410BF1" w:rsidRPr="0010061C">
        <w:rPr>
          <w:rFonts w:ascii="Times New Roman" w:hAnsi="Times New Roman" w:cs="Times New Roman"/>
          <w:color w:val="000000" w:themeColor="text1"/>
          <w:sz w:val="24"/>
          <w:szCs w:val="24"/>
        </w:rPr>
        <w:t>i</w:t>
      </w:r>
      <w:r w:rsidRPr="0010061C">
        <w:rPr>
          <w:rFonts w:ascii="Times New Roman" w:hAnsi="Times New Roman" w:cs="Times New Roman"/>
          <w:color w:val="000000" w:themeColor="text1"/>
          <w:sz w:val="24"/>
          <w:szCs w:val="24"/>
        </w:rPr>
        <w:t xml:space="preserve">ceste </w:t>
      </w:r>
      <w:r w:rsidR="00B9465E" w:rsidRPr="0010061C">
        <w:rPr>
          <w:rFonts w:ascii="Times New Roman" w:hAnsi="Times New Roman" w:cs="Times New Roman"/>
          <w:color w:val="000000" w:themeColor="text1"/>
          <w:sz w:val="24"/>
          <w:szCs w:val="24"/>
        </w:rPr>
        <w:t xml:space="preserve">primarul Comunei  </w:t>
      </w:r>
      <w:r w:rsidR="00410BF1" w:rsidRPr="0010061C">
        <w:rPr>
          <w:rFonts w:ascii="Times New Roman" w:hAnsi="Times New Roman" w:cs="Times New Roman"/>
          <w:color w:val="000000" w:themeColor="text1"/>
          <w:sz w:val="24"/>
          <w:szCs w:val="24"/>
        </w:rPr>
        <w:t xml:space="preserve">Boita  </w:t>
      </w:r>
      <w:r w:rsidR="00B9465E" w:rsidRPr="0010061C">
        <w:rPr>
          <w:rFonts w:ascii="Times New Roman" w:hAnsi="Times New Roman" w:cs="Times New Roman"/>
          <w:color w:val="000000" w:themeColor="text1"/>
          <w:sz w:val="24"/>
          <w:szCs w:val="24"/>
        </w:rPr>
        <w:t xml:space="preserve">pentru a semna </w:t>
      </w:r>
      <w:r w:rsidRPr="0010061C">
        <w:rPr>
          <w:rFonts w:ascii="Times New Roman" w:hAnsi="Times New Roman" w:cs="Times New Roman"/>
          <w:color w:val="000000" w:themeColor="text1"/>
          <w:sz w:val="24"/>
          <w:szCs w:val="24"/>
        </w:rPr>
        <w:t>protocolul mentionat la art.1</w:t>
      </w:r>
      <w:r w:rsidR="00B9465E" w:rsidRPr="0010061C">
        <w:rPr>
          <w:rFonts w:ascii="Times New Roman" w:hAnsi="Times New Roman" w:cs="Times New Roman"/>
          <w:color w:val="000000" w:themeColor="text1"/>
          <w:sz w:val="24"/>
          <w:szCs w:val="24"/>
        </w:rPr>
        <w:t xml:space="preserve">. </w:t>
      </w:r>
    </w:p>
    <w:p w:rsidR="00224730" w:rsidRPr="0010061C" w:rsidRDefault="0062686A"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b/>
          <w:color w:val="000000" w:themeColor="text1"/>
          <w:sz w:val="24"/>
          <w:szCs w:val="24"/>
        </w:rPr>
        <w:t>Art.4</w:t>
      </w:r>
      <w:r w:rsidR="00B9465E" w:rsidRPr="0010061C">
        <w:rPr>
          <w:rFonts w:ascii="Times New Roman" w:hAnsi="Times New Roman" w:cs="Times New Roman"/>
          <w:b/>
          <w:color w:val="000000" w:themeColor="text1"/>
          <w:sz w:val="24"/>
          <w:szCs w:val="24"/>
        </w:rPr>
        <w:t>.</w:t>
      </w:r>
      <w:r w:rsidR="00B9465E" w:rsidRPr="0010061C">
        <w:rPr>
          <w:rFonts w:ascii="Times New Roman" w:hAnsi="Times New Roman" w:cs="Times New Roman"/>
          <w:color w:val="000000" w:themeColor="text1"/>
          <w:sz w:val="24"/>
          <w:szCs w:val="24"/>
        </w:rPr>
        <w:t xml:space="preserve"> Indeplinirea prezentei revine primarului Comunei  </w:t>
      </w:r>
      <w:r w:rsidRPr="0010061C">
        <w:rPr>
          <w:rFonts w:ascii="Times New Roman" w:hAnsi="Times New Roman" w:cs="Times New Roman"/>
          <w:color w:val="000000" w:themeColor="text1"/>
          <w:sz w:val="24"/>
          <w:szCs w:val="24"/>
        </w:rPr>
        <w:t>Boita, judetul Sibiu</w:t>
      </w:r>
      <w:r w:rsidR="00B9465E" w:rsidRPr="0010061C">
        <w:rPr>
          <w:rFonts w:ascii="Times New Roman" w:hAnsi="Times New Roman" w:cs="Times New Roman"/>
          <w:color w:val="000000" w:themeColor="text1"/>
          <w:sz w:val="24"/>
          <w:szCs w:val="24"/>
        </w:rPr>
        <w:t>.</w:t>
      </w:r>
    </w:p>
    <w:p w:rsidR="00410BF1" w:rsidRPr="0010061C" w:rsidRDefault="00410BF1" w:rsidP="00B9465E">
      <w:pPr>
        <w:spacing w:after="0" w:line="240" w:lineRule="auto"/>
        <w:ind w:firstLine="720"/>
        <w:rPr>
          <w:rFonts w:ascii="Times New Roman" w:hAnsi="Times New Roman" w:cs="Times New Roman"/>
          <w:color w:val="000000" w:themeColor="text1"/>
          <w:sz w:val="24"/>
          <w:szCs w:val="24"/>
        </w:rPr>
      </w:pPr>
    </w:p>
    <w:p w:rsidR="0062686A" w:rsidRPr="0010061C" w:rsidRDefault="0062686A" w:rsidP="00B9465E">
      <w:pPr>
        <w:spacing w:after="0" w:line="240" w:lineRule="auto"/>
        <w:ind w:firstLine="720"/>
        <w:rPr>
          <w:rFonts w:ascii="Times New Roman" w:hAnsi="Times New Roman" w:cs="Times New Roman"/>
          <w:color w:val="000000" w:themeColor="text1"/>
          <w:sz w:val="24"/>
          <w:szCs w:val="24"/>
        </w:rPr>
      </w:pPr>
    </w:p>
    <w:p w:rsidR="00B5344D" w:rsidRPr="0010061C" w:rsidRDefault="0062686A" w:rsidP="00F349F5">
      <w:pPr>
        <w:spacing w:after="0" w:line="240" w:lineRule="auto"/>
        <w:ind w:firstLine="720"/>
        <w:jc w:val="cente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Adoptata in Boita la data de </w:t>
      </w:r>
      <w:r w:rsidR="00125DAD">
        <w:rPr>
          <w:rFonts w:ascii="Times New Roman" w:hAnsi="Times New Roman" w:cs="Times New Roman"/>
          <w:color w:val="000000" w:themeColor="text1"/>
          <w:sz w:val="24"/>
          <w:szCs w:val="24"/>
        </w:rPr>
        <w:t>24.06.</w:t>
      </w:r>
      <w:r w:rsidRPr="0010061C">
        <w:rPr>
          <w:rFonts w:ascii="Times New Roman" w:hAnsi="Times New Roman" w:cs="Times New Roman"/>
          <w:color w:val="000000" w:themeColor="text1"/>
          <w:sz w:val="24"/>
          <w:szCs w:val="24"/>
        </w:rPr>
        <w:t>2021.</w:t>
      </w:r>
    </w:p>
    <w:p w:rsidR="00410BF1" w:rsidRPr="0010061C" w:rsidRDefault="00410BF1" w:rsidP="00F349F5">
      <w:pPr>
        <w:spacing w:after="0" w:line="240" w:lineRule="auto"/>
        <w:ind w:firstLine="720"/>
        <w:jc w:val="center"/>
        <w:rPr>
          <w:rFonts w:ascii="Times New Roman" w:hAnsi="Times New Roman" w:cs="Times New Roman"/>
          <w:color w:val="000000" w:themeColor="text1"/>
          <w:sz w:val="24"/>
          <w:szCs w:val="24"/>
        </w:rPr>
      </w:pPr>
    </w:p>
    <w:p w:rsidR="005E34A5" w:rsidRPr="0010061C" w:rsidRDefault="005E34A5" w:rsidP="00F349F5">
      <w:pPr>
        <w:spacing w:after="0" w:line="240" w:lineRule="auto"/>
        <w:ind w:firstLine="720"/>
        <w:jc w:val="center"/>
        <w:rPr>
          <w:rFonts w:ascii="Times New Roman" w:hAnsi="Times New Roman" w:cs="Times New Roman"/>
          <w:color w:val="000000" w:themeColor="text1"/>
          <w:sz w:val="24"/>
          <w:szCs w:val="24"/>
        </w:rPr>
      </w:pPr>
    </w:p>
    <w:tbl>
      <w:tblPr>
        <w:tblW w:w="0" w:type="auto"/>
        <w:jc w:val="center"/>
        <w:tblLook w:val="04A0" w:firstRow="1" w:lastRow="0" w:firstColumn="1" w:lastColumn="0" w:noHBand="0" w:noVBand="1"/>
      </w:tblPr>
      <w:tblGrid>
        <w:gridCol w:w="4428"/>
        <w:gridCol w:w="4428"/>
      </w:tblGrid>
      <w:tr w:rsidR="00125DAD" w:rsidRPr="00125DAD" w:rsidTr="00453A4A">
        <w:trPr>
          <w:jc w:val="center"/>
        </w:trPr>
        <w:tc>
          <w:tcPr>
            <w:tcW w:w="4428" w:type="dxa"/>
            <w:shd w:val="clear" w:color="auto" w:fill="auto"/>
          </w:tcPr>
          <w:p w:rsidR="00125DAD" w:rsidRPr="00125DAD" w:rsidRDefault="00125DAD" w:rsidP="00125DAD">
            <w:pPr>
              <w:spacing w:after="0" w:line="240" w:lineRule="auto"/>
              <w:rPr>
                <w:rFonts w:ascii="Times New Roman" w:hAnsi="Times New Roman" w:cs="Times New Roman"/>
                <w:b/>
                <w:sz w:val="24"/>
                <w:szCs w:val="24"/>
              </w:rPr>
            </w:pPr>
            <w:r w:rsidRPr="00125DAD">
              <w:rPr>
                <w:rFonts w:ascii="Times New Roman" w:hAnsi="Times New Roman" w:cs="Times New Roman"/>
                <w:b/>
                <w:sz w:val="24"/>
                <w:szCs w:val="24"/>
              </w:rPr>
              <w:t>PRESEDINTE DE SEDINTA,</w:t>
            </w:r>
          </w:p>
          <w:p w:rsidR="00125DAD" w:rsidRPr="00125DAD" w:rsidRDefault="00125DAD" w:rsidP="00125DAD">
            <w:pPr>
              <w:spacing w:after="0" w:line="240" w:lineRule="auto"/>
              <w:rPr>
                <w:rFonts w:ascii="Times New Roman" w:hAnsi="Times New Roman" w:cs="Times New Roman"/>
                <w:b/>
                <w:sz w:val="24"/>
                <w:szCs w:val="24"/>
              </w:rPr>
            </w:pPr>
            <w:r w:rsidRPr="00125DAD">
              <w:rPr>
                <w:rFonts w:ascii="Times New Roman" w:hAnsi="Times New Roman" w:cs="Times New Roman"/>
                <w:b/>
                <w:sz w:val="24"/>
                <w:szCs w:val="24"/>
              </w:rPr>
              <w:t>Leu Ioan</w:t>
            </w:r>
          </w:p>
        </w:tc>
        <w:tc>
          <w:tcPr>
            <w:tcW w:w="4428" w:type="dxa"/>
            <w:shd w:val="clear" w:color="auto" w:fill="auto"/>
          </w:tcPr>
          <w:p w:rsidR="00125DAD" w:rsidRPr="00125DAD" w:rsidRDefault="00125DAD" w:rsidP="00125DAD">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CONTRASEMNEAZA,</w:t>
            </w:r>
          </w:p>
          <w:p w:rsidR="00125DAD" w:rsidRPr="00125DAD" w:rsidRDefault="00125DAD" w:rsidP="00125DAD">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SECRETAR GENERAL,</w:t>
            </w:r>
          </w:p>
          <w:p w:rsidR="00125DAD" w:rsidRPr="00125DAD" w:rsidRDefault="00125DAD" w:rsidP="00125DAD">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Petru Georgiana</w:t>
            </w:r>
          </w:p>
        </w:tc>
      </w:tr>
    </w:tbl>
    <w:p w:rsidR="003E71DC" w:rsidRDefault="003E71DC" w:rsidP="00B9465E">
      <w:pPr>
        <w:spacing w:after="0" w:line="240" w:lineRule="auto"/>
        <w:ind w:firstLine="720"/>
        <w:rPr>
          <w:rFonts w:ascii="Times New Roman" w:hAnsi="Times New Roman" w:cs="Times New Roman"/>
          <w:color w:val="000000" w:themeColor="text1"/>
          <w:sz w:val="24"/>
          <w:szCs w:val="24"/>
        </w:rPr>
      </w:pPr>
    </w:p>
    <w:p w:rsidR="00125DAD" w:rsidRDefault="00125DAD" w:rsidP="00B9465E">
      <w:pPr>
        <w:spacing w:after="0" w:line="240" w:lineRule="auto"/>
        <w:ind w:firstLine="720"/>
        <w:rPr>
          <w:rFonts w:ascii="Times New Roman" w:hAnsi="Times New Roman" w:cs="Times New Roman"/>
          <w:color w:val="000000" w:themeColor="text1"/>
          <w:sz w:val="24"/>
          <w:szCs w:val="24"/>
        </w:rPr>
      </w:pPr>
    </w:p>
    <w:p w:rsidR="00125DAD" w:rsidRDefault="00125DAD" w:rsidP="00B9465E">
      <w:pPr>
        <w:spacing w:after="0" w:line="240" w:lineRule="auto"/>
        <w:ind w:firstLine="720"/>
        <w:rPr>
          <w:rFonts w:ascii="Times New Roman" w:hAnsi="Times New Roman" w:cs="Times New Roman"/>
          <w:color w:val="000000" w:themeColor="text1"/>
          <w:sz w:val="24"/>
          <w:szCs w:val="24"/>
        </w:rPr>
      </w:pPr>
    </w:p>
    <w:p w:rsidR="00125DAD" w:rsidRDefault="00125DAD" w:rsidP="00B9465E">
      <w:pPr>
        <w:spacing w:after="0" w:line="240" w:lineRule="auto"/>
        <w:ind w:firstLine="720"/>
        <w:rPr>
          <w:rFonts w:ascii="Times New Roman" w:hAnsi="Times New Roman" w:cs="Times New Roman"/>
          <w:color w:val="000000" w:themeColor="text1"/>
          <w:sz w:val="24"/>
          <w:szCs w:val="24"/>
        </w:rPr>
      </w:pPr>
    </w:p>
    <w:p w:rsidR="00125DAD" w:rsidRDefault="00125DAD" w:rsidP="00B9465E">
      <w:pPr>
        <w:spacing w:after="0" w:line="240" w:lineRule="auto"/>
        <w:ind w:firstLine="720"/>
        <w:rPr>
          <w:rFonts w:ascii="Times New Roman" w:hAnsi="Times New Roman" w:cs="Times New Roman"/>
          <w:color w:val="000000" w:themeColor="text1"/>
          <w:sz w:val="24"/>
          <w:szCs w:val="24"/>
        </w:rPr>
      </w:pPr>
    </w:p>
    <w:p w:rsidR="009A283B" w:rsidRDefault="009A283B" w:rsidP="00B9465E">
      <w:pPr>
        <w:spacing w:after="0" w:line="240" w:lineRule="auto"/>
        <w:ind w:firstLine="720"/>
        <w:rPr>
          <w:rFonts w:ascii="Times New Roman" w:hAnsi="Times New Roman" w:cs="Times New Roman"/>
          <w:color w:val="000000" w:themeColor="text1"/>
          <w:sz w:val="24"/>
          <w:szCs w:val="24"/>
        </w:rPr>
      </w:pPr>
    </w:p>
    <w:p w:rsidR="009A283B" w:rsidRDefault="009A283B" w:rsidP="00B9465E">
      <w:pPr>
        <w:spacing w:after="0" w:line="240" w:lineRule="auto"/>
        <w:ind w:firstLine="720"/>
        <w:rPr>
          <w:rFonts w:ascii="Times New Roman" w:hAnsi="Times New Roman" w:cs="Times New Roman"/>
          <w:color w:val="000000" w:themeColor="text1"/>
          <w:sz w:val="24"/>
          <w:szCs w:val="24"/>
        </w:rPr>
      </w:pPr>
      <w:bookmarkStart w:id="0" w:name="_GoBack"/>
      <w:bookmarkEnd w:id="0"/>
    </w:p>
    <w:p w:rsidR="00125DAD" w:rsidRPr="00125DAD" w:rsidRDefault="00125DAD" w:rsidP="00125DAD">
      <w:pPr>
        <w:spacing w:after="0" w:line="240" w:lineRule="auto"/>
        <w:rPr>
          <w:rFonts w:ascii="Times New Roman" w:hAnsi="Times New Roman" w:cs="Times New Roman"/>
          <w:sz w:val="16"/>
          <w:szCs w:val="16"/>
        </w:rPr>
      </w:pPr>
      <w:r w:rsidRPr="00125DAD">
        <w:rPr>
          <w:rFonts w:ascii="Times New Roman" w:hAnsi="Times New Roman" w:cs="Times New Roman"/>
          <w:sz w:val="16"/>
          <w:szCs w:val="16"/>
        </w:rPr>
        <w:t>Difuzat: 1 ex. Prefect, 1 ex. dos. sedinta, 1 ex. dos. hot, 1 ex. Primar, 1 ex. Primaria Avrig, 1 ex. Compartim contabilit., ex. Afisare</w:t>
      </w:r>
    </w:p>
    <w:p w:rsidR="00125DAD" w:rsidRPr="00125DAD" w:rsidRDefault="00125DAD" w:rsidP="00125DAD">
      <w:pPr>
        <w:spacing w:after="0" w:line="240" w:lineRule="auto"/>
        <w:rPr>
          <w:rFonts w:ascii="Times New Roman" w:hAnsi="Times New Roman" w:cs="Times New Roman"/>
          <w:sz w:val="16"/>
          <w:szCs w:val="16"/>
          <w:lang w:val="en-US"/>
        </w:rPr>
      </w:pPr>
      <w:r w:rsidRPr="00125DAD">
        <w:rPr>
          <w:rFonts w:ascii="Times New Roman" w:hAnsi="Times New Roman" w:cs="Times New Roman"/>
          <w:sz w:val="16"/>
          <w:szCs w:val="16"/>
        </w:rPr>
        <w:t>7 ex.</w:t>
      </w:r>
    </w:p>
    <w:p w:rsidR="00125DAD" w:rsidRPr="00125DAD" w:rsidRDefault="00125DAD" w:rsidP="00125DAD">
      <w:pPr>
        <w:spacing w:after="0" w:line="240" w:lineRule="auto"/>
        <w:rPr>
          <w:rFonts w:ascii="Times New Roman" w:hAnsi="Times New Roman" w:cs="Times New Roman"/>
          <w:color w:val="000000" w:themeColor="text1"/>
          <w:sz w:val="16"/>
          <w:szCs w:val="16"/>
        </w:rPr>
      </w:pPr>
    </w:p>
    <w:p w:rsidR="00125DAD" w:rsidRPr="0010061C" w:rsidRDefault="00125DAD" w:rsidP="00B9465E">
      <w:pPr>
        <w:spacing w:after="0" w:line="240" w:lineRule="auto"/>
        <w:ind w:firstLine="720"/>
        <w:rPr>
          <w:rFonts w:ascii="Times New Roman" w:hAnsi="Times New Roman" w:cs="Times New Roman"/>
          <w:color w:val="000000" w:themeColor="text1"/>
          <w:sz w:val="24"/>
          <w:szCs w:val="24"/>
        </w:rPr>
      </w:pPr>
    </w:p>
    <w:p w:rsidR="00F349F5" w:rsidRPr="0010061C" w:rsidRDefault="00F349F5" w:rsidP="00B9465E">
      <w:pPr>
        <w:spacing w:after="0" w:line="240" w:lineRule="auto"/>
        <w:ind w:firstLine="720"/>
        <w:rPr>
          <w:rFonts w:ascii="Times New Roman" w:hAnsi="Times New Roman" w:cs="Times New Roman"/>
          <w:color w:val="000000" w:themeColor="text1"/>
          <w:sz w:val="24"/>
          <w:szCs w:val="24"/>
        </w:rPr>
      </w:pPr>
    </w:p>
    <w:p w:rsidR="00F349F5" w:rsidRPr="0010061C" w:rsidRDefault="00F349F5" w:rsidP="00F349F5">
      <w:pPr>
        <w:spacing w:after="0" w:line="240" w:lineRule="auto"/>
        <w:ind w:firstLine="720"/>
        <w:jc w:val="right"/>
        <w:rPr>
          <w:rFonts w:ascii="Times New Roman" w:hAnsi="Times New Roman" w:cs="Times New Roman"/>
          <w:b/>
          <w:color w:val="000000" w:themeColor="text1"/>
          <w:sz w:val="24"/>
          <w:szCs w:val="24"/>
          <w:u w:val="single"/>
        </w:rPr>
      </w:pPr>
      <w:r w:rsidRPr="0010061C">
        <w:rPr>
          <w:rFonts w:ascii="Times New Roman" w:hAnsi="Times New Roman" w:cs="Times New Roman"/>
          <w:b/>
          <w:color w:val="000000" w:themeColor="text1"/>
          <w:sz w:val="24"/>
          <w:szCs w:val="24"/>
          <w:u w:val="single"/>
        </w:rPr>
        <w:t xml:space="preserve">Anexa nr. 1 la HCL Boita nr. </w:t>
      </w:r>
      <w:r w:rsidR="00125DAD">
        <w:rPr>
          <w:rFonts w:ascii="Times New Roman" w:hAnsi="Times New Roman" w:cs="Times New Roman"/>
          <w:b/>
          <w:color w:val="000000" w:themeColor="text1"/>
          <w:sz w:val="24"/>
          <w:szCs w:val="24"/>
          <w:u w:val="single"/>
        </w:rPr>
        <w:t>51</w:t>
      </w:r>
      <w:r w:rsidRPr="0010061C">
        <w:rPr>
          <w:rFonts w:ascii="Times New Roman" w:hAnsi="Times New Roman" w:cs="Times New Roman"/>
          <w:b/>
          <w:color w:val="000000" w:themeColor="text1"/>
          <w:sz w:val="24"/>
          <w:szCs w:val="24"/>
          <w:u w:val="single"/>
        </w:rPr>
        <w:t>/2021</w:t>
      </w:r>
    </w:p>
    <w:p w:rsidR="00F349F5" w:rsidRPr="0010061C" w:rsidRDefault="00F349F5" w:rsidP="00B9465E">
      <w:pPr>
        <w:spacing w:after="0" w:line="240" w:lineRule="auto"/>
        <w:ind w:firstLine="720"/>
        <w:rPr>
          <w:rFonts w:ascii="Times New Roman" w:hAnsi="Times New Roman" w:cs="Times New Roman"/>
          <w:color w:val="000000" w:themeColor="text1"/>
          <w:sz w:val="24"/>
          <w:szCs w:val="24"/>
        </w:rPr>
      </w:pPr>
    </w:p>
    <w:p w:rsidR="00F349F5" w:rsidRPr="0010061C" w:rsidRDefault="00F349F5" w:rsidP="00F349F5">
      <w:pPr>
        <w:spacing w:after="0" w:line="240" w:lineRule="auto"/>
        <w:ind w:firstLine="720"/>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PROTOCOL DE COLABORARE</w:t>
      </w:r>
    </w:p>
    <w:p w:rsidR="00F349F5" w:rsidRPr="0010061C" w:rsidRDefault="00F349F5" w:rsidP="00F349F5">
      <w:pPr>
        <w:spacing w:after="0" w:line="240" w:lineRule="auto"/>
        <w:ind w:firstLine="720"/>
        <w:jc w:val="center"/>
        <w:rPr>
          <w:rFonts w:ascii="Times New Roman" w:hAnsi="Times New Roman" w:cs="Times New Roman"/>
          <w:color w:val="000000" w:themeColor="text1"/>
          <w:sz w:val="24"/>
          <w:szCs w:val="24"/>
        </w:rPr>
      </w:pPr>
    </w:p>
    <w:p w:rsidR="00F349F5" w:rsidRPr="0010061C" w:rsidRDefault="00F349F5" w:rsidP="00F349F5">
      <w:pPr>
        <w:spacing w:after="0" w:line="240" w:lineRule="auto"/>
        <w:ind w:firstLine="720"/>
        <w:jc w:val="center"/>
        <w:rPr>
          <w:rFonts w:ascii="Times New Roman" w:hAnsi="Times New Roman" w:cs="Times New Roman"/>
          <w:color w:val="000000" w:themeColor="text1"/>
          <w:sz w:val="24"/>
          <w:szCs w:val="24"/>
        </w:rPr>
      </w:pPr>
    </w:p>
    <w:p w:rsidR="00F349F5"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Preambul </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Având în vedere următoarele: </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 Ordonanţa de Urgenţă a Guvernului nr. 155/2001 privind aprobarea programului de gestionare a câinilor fără stăpân, actualizată, cu modificări și completări ulterioare;</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b) Normele metodologice de aplicare a Ordonanţei de urgenţă a Guvernului nr. 155/2001 privind aprobarea programului de gestionare a câinilor fără stăpân din 11.12.2013 aprobate prin Hotărârea Guvernului nr. 1059/2013 pentru aprobarea Normelor metodologice de aplicare a Ordonanţei de urgenţă a Guvernului nr. 155/2001 privind aprobarea programului de gestionare a câinilor fără stăpân, actualizată, cu modificările și completările ulterioare; </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 Ordinul președintelui ANSVSA nr. 1/2014 pentru aprobarea Normelor privind identificarea și înregistrarea câinilor fără stăpân, cu modificări și completări ulterioare;</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d) Ordonanța de Urgență a Guvernului nr. 57/2019 privind Codul administrativ, actualizată, cu modificări și completări ulterioare;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e) HCL Avrig nr. 32/2014 privind aprobarea Regulamentului de organizare și funcționare a Serviciului pentru gestionarea câinilor fără stăpân aș orașului Avrig și a taxelor specifice; </w:t>
      </w: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1. Părţile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ORAȘUL AVRIG, cu sediul în Avrig, str. Gheorghe Lazăr, nr. 10, telefon 0269/523 101 / fax. 0269/524 421, e-mail: office@primaria-avrig.ro, Cont RO86 TREZ24A840303203030X, deschis la Trezoreria Avrig, cod fiscal RO 4241087, reprezentat legal prin dl Adrian-Dumitru DAVID - Primar în calitate de prestator, pe de o parte,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şi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COMUNA BOIȚA, cu sediul în Boița, Str. Traian, nr. 263, județul Sibiu, CIF </w:t>
      </w:r>
      <w:r w:rsidR="002D6485" w:rsidRPr="0010061C">
        <w:rPr>
          <w:rFonts w:ascii="Times New Roman" w:hAnsi="Times New Roman" w:cs="Times New Roman"/>
          <w:color w:val="000000" w:themeColor="text1"/>
          <w:sz w:val="24"/>
          <w:szCs w:val="24"/>
        </w:rPr>
        <w:t>16343285,</w:t>
      </w:r>
      <w:r w:rsidRPr="0010061C">
        <w:rPr>
          <w:rFonts w:ascii="Times New Roman" w:hAnsi="Times New Roman" w:cs="Times New Roman"/>
          <w:color w:val="000000" w:themeColor="text1"/>
          <w:sz w:val="24"/>
          <w:szCs w:val="24"/>
        </w:rPr>
        <w:t xml:space="preserve"> tel.: 0269-556136, fax: 0269-556136, e-mail: primaria@boita.ro, Cont ____________________, deschis la </w:t>
      </w:r>
      <w:r w:rsidR="002D6485" w:rsidRPr="0010061C">
        <w:rPr>
          <w:rFonts w:ascii="Times New Roman" w:hAnsi="Times New Roman" w:cs="Times New Roman"/>
          <w:color w:val="000000" w:themeColor="text1"/>
          <w:sz w:val="24"/>
          <w:szCs w:val="24"/>
        </w:rPr>
        <w:t>Trezoreria Sibiu,</w:t>
      </w:r>
      <w:r w:rsidRPr="0010061C">
        <w:rPr>
          <w:rFonts w:ascii="Times New Roman" w:hAnsi="Times New Roman" w:cs="Times New Roman"/>
          <w:color w:val="000000" w:themeColor="text1"/>
          <w:sz w:val="24"/>
          <w:szCs w:val="24"/>
        </w:rPr>
        <w:t xml:space="preserve"> reprezentată legal prin dl Nicolae COCOȘ, în calitate de beneficiar, pe de altă parte,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au convenit la încheierea prezentului protocol cu respectarea următoarelor clauze: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 Obiectul protocolului</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2.1 Prestatorul asigură beneficiarului gestionarea câinilor fără stăpân prin prestarea serviciilor de prindere, transport, cheltuieli materiale și proceduri medicale obligatorii privind cazarea în adăpostul autorizat al orașului Avrig.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2.2 Prevederile prezentului protocol sunt obligatorii pentru părţi. </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3. Durata protocolului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3.1 Protocolul de colaborare se încheie pe o perioadă cuprinsă între data încheierii acestuia și până la data de 01.03.2022.</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3.2 Prezentul Protocol intră în vigoare și produce efecte de la data semnării lui de ambele părţi. </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4. Obligaţiile prestatorului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4.1 Prestatorul se obligă să presteze pentru beneficiar următoarele servicii: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 Deplasare în vederea prinderii câinilor fără stăpân;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b) Cazarea și hrănirea câinilor capturați în adăpostul autorizat al orașului Avrig;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c) Examene și tratamente medicale obligatorii.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4.2 Prestatorul se obligă să presteze serviciile descrise la alin. 4.1 în termenul stabilit, cu respectarea cerințelor beneficiarului și în conformitate cu prevederile legale în vigoare. </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5. Obligaţiile beneficiarului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5.1 Beneficiarul se obligă să recepţioneze serviciile prestate în termenul convenit.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5.2 Beneficiarul se obligă să efectueze plățile aferente serviciilor prestate.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5.3 Beneficiarul va efectua plata către prestator în termen de 30 de zile de la data emiterii facturii de către prestator. Factura va fi emisă în baza procesului verbal de recepție, semnat de ambele părți. </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6. Modificarea protocolului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6.1 Prezentul Protocol poate fi modificat şi completat cu acordul părţilor, prin act adițional.</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7. Încetarea protocolului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7.1 Prezentul protocol încetează în următoarele situații: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 La împlinirea termenului pentru care a fost încheiat;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b) Prin acordul părților;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 Prin reziliere, în cazul în care una din părți nu își execută sau execută necorespunzător obligațiile contractuale. Rezilierea prezentului contract nu va avea niciun efect asupra obligaţiilor deja scadente între părţile contractante. Legea aplicabilă Prezentul Protocol va fi interpre</w:t>
      </w:r>
      <w:r w:rsidR="009C2FB7" w:rsidRPr="0010061C">
        <w:rPr>
          <w:rFonts w:ascii="Times New Roman" w:hAnsi="Times New Roman" w:cs="Times New Roman"/>
          <w:color w:val="000000" w:themeColor="text1"/>
          <w:sz w:val="24"/>
          <w:szCs w:val="24"/>
        </w:rPr>
        <w:t>tat conform legilor din România.</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8. Prevederi finale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8.1 Părţile semnatare vor urmări şi asigura aplicarea unitară şi în spiritul bunei colaborări inter-instituţionale a prevederilor prezentului protocol. Prezentul Protocol a fost încheiat în 2 (două) exemplare originale, câte un exemplar pentru fiecare parte. </w:t>
      </w:r>
    </w:p>
    <w:p w:rsidR="0038737A" w:rsidRPr="0010061C" w:rsidRDefault="0038737A"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38737A" w:rsidP="00B9465E">
      <w:pPr>
        <w:spacing w:after="0" w:line="240" w:lineRule="auto"/>
        <w:ind w:firstLine="720"/>
        <w:rPr>
          <w:rFonts w:ascii="Times New Roman" w:hAnsi="Times New Roman" w:cs="Times New Roman"/>
          <w:color w:val="000000" w:themeColor="text1"/>
          <w:sz w:val="24"/>
          <w:szCs w:val="24"/>
        </w:rPr>
      </w:pPr>
    </w:p>
    <w:p w:rsidR="0038737A" w:rsidRPr="0010061C" w:rsidRDefault="009C2FB7"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r w:rsidR="00B5344D" w:rsidRPr="0010061C">
        <w:rPr>
          <w:rFonts w:ascii="Times New Roman" w:hAnsi="Times New Roman" w:cs="Times New Roman"/>
          <w:color w:val="000000" w:themeColor="text1"/>
          <w:sz w:val="24"/>
          <w:szCs w:val="24"/>
        </w:rPr>
        <w:t>PRESTATOR</w:t>
      </w:r>
      <w:r w:rsidRPr="0010061C">
        <w:rPr>
          <w:rFonts w:ascii="Times New Roman" w:hAnsi="Times New Roman" w:cs="Times New Roman"/>
          <w:color w:val="000000" w:themeColor="text1"/>
          <w:sz w:val="24"/>
          <w:szCs w:val="24"/>
        </w:rPr>
        <w:t>,</w:t>
      </w:r>
      <w:r w:rsidR="00B5344D" w:rsidRPr="0010061C">
        <w:rPr>
          <w:rFonts w:ascii="Times New Roman" w:hAnsi="Times New Roman" w:cs="Times New Roman"/>
          <w:color w:val="000000" w:themeColor="text1"/>
          <w:sz w:val="24"/>
          <w:szCs w:val="24"/>
        </w:rPr>
        <w:t xml:space="preserve"> </w:t>
      </w:r>
      <w:r w:rsidR="0038737A" w:rsidRPr="0010061C">
        <w:rPr>
          <w:rFonts w:ascii="Times New Roman" w:hAnsi="Times New Roman" w:cs="Times New Roman"/>
          <w:color w:val="000000" w:themeColor="text1"/>
          <w:sz w:val="24"/>
          <w:szCs w:val="24"/>
        </w:rPr>
        <w:t xml:space="preserve">                                                </w:t>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B5344D" w:rsidRPr="0010061C">
        <w:rPr>
          <w:rFonts w:ascii="Times New Roman" w:hAnsi="Times New Roman" w:cs="Times New Roman"/>
          <w:color w:val="000000" w:themeColor="text1"/>
          <w:sz w:val="24"/>
          <w:szCs w:val="24"/>
        </w:rPr>
        <w:t>BENEFICIAR</w:t>
      </w:r>
      <w:r w:rsidRPr="0010061C">
        <w:rPr>
          <w:rFonts w:ascii="Times New Roman" w:hAnsi="Times New Roman" w:cs="Times New Roman"/>
          <w:color w:val="000000" w:themeColor="text1"/>
          <w:sz w:val="24"/>
          <w:szCs w:val="24"/>
        </w:rPr>
        <w:t>,</w:t>
      </w:r>
      <w:r w:rsidR="00B5344D" w:rsidRPr="0010061C">
        <w:rPr>
          <w:rFonts w:ascii="Times New Roman" w:hAnsi="Times New Roman" w:cs="Times New Roman"/>
          <w:color w:val="000000" w:themeColor="text1"/>
          <w:sz w:val="24"/>
          <w:szCs w:val="24"/>
        </w:rPr>
        <w:t xml:space="preserve"> </w:t>
      </w:r>
    </w:p>
    <w:p w:rsidR="0038737A"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ORAȘUL AVRIG</w:t>
      </w:r>
      <w:r w:rsidR="009C2FB7" w:rsidRPr="0010061C">
        <w:rPr>
          <w:rFonts w:ascii="Times New Roman" w:hAnsi="Times New Roman" w:cs="Times New Roman"/>
          <w:color w:val="000000" w:themeColor="text1"/>
          <w:sz w:val="24"/>
          <w:szCs w:val="24"/>
        </w:rPr>
        <w:t>,</w:t>
      </w:r>
      <w:r w:rsidRPr="0010061C">
        <w:rPr>
          <w:rFonts w:ascii="Times New Roman" w:hAnsi="Times New Roman" w:cs="Times New Roman"/>
          <w:color w:val="000000" w:themeColor="text1"/>
          <w:sz w:val="24"/>
          <w:szCs w:val="24"/>
        </w:rPr>
        <w:t xml:space="preserve"> </w:t>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9C2FB7" w:rsidRPr="0010061C">
        <w:rPr>
          <w:rFonts w:ascii="Times New Roman" w:hAnsi="Times New Roman" w:cs="Times New Roman"/>
          <w:color w:val="000000" w:themeColor="text1"/>
          <w:sz w:val="24"/>
          <w:szCs w:val="24"/>
        </w:rPr>
        <w:t xml:space="preserve">        </w:t>
      </w:r>
      <w:r w:rsidR="0038737A" w:rsidRPr="0010061C">
        <w:rPr>
          <w:rFonts w:ascii="Times New Roman" w:hAnsi="Times New Roman" w:cs="Times New Roman"/>
          <w:color w:val="000000" w:themeColor="text1"/>
          <w:sz w:val="24"/>
          <w:szCs w:val="24"/>
        </w:rPr>
        <w:t>COMUNA BOIȚA</w:t>
      </w:r>
      <w:r w:rsidR="009C2FB7" w:rsidRPr="0010061C">
        <w:rPr>
          <w:rFonts w:ascii="Times New Roman" w:hAnsi="Times New Roman" w:cs="Times New Roman"/>
          <w:color w:val="000000" w:themeColor="text1"/>
          <w:sz w:val="24"/>
          <w:szCs w:val="24"/>
        </w:rPr>
        <w:t>,</w:t>
      </w:r>
    </w:p>
    <w:p w:rsidR="0038737A" w:rsidRPr="0010061C" w:rsidRDefault="009C2FB7"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r w:rsidR="00B5344D" w:rsidRPr="0010061C">
        <w:rPr>
          <w:rFonts w:ascii="Times New Roman" w:hAnsi="Times New Roman" w:cs="Times New Roman"/>
          <w:color w:val="000000" w:themeColor="text1"/>
          <w:sz w:val="24"/>
          <w:szCs w:val="24"/>
        </w:rPr>
        <w:t xml:space="preserve">prin </w:t>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 xml:space="preserve">          </w:t>
      </w:r>
      <w:r w:rsidR="005E34A5" w:rsidRPr="0010061C">
        <w:rPr>
          <w:rFonts w:ascii="Times New Roman" w:hAnsi="Times New Roman" w:cs="Times New Roman"/>
          <w:color w:val="000000" w:themeColor="text1"/>
          <w:sz w:val="24"/>
          <w:szCs w:val="24"/>
        </w:rPr>
        <w:t xml:space="preserve">prin </w:t>
      </w:r>
    </w:p>
    <w:p w:rsidR="005E34A5" w:rsidRPr="0010061C" w:rsidRDefault="009C2FB7" w:rsidP="009C2FB7">
      <w:pPr>
        <w:spacing w:after="0" w:line="240" w:lineRule="auto"/>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r w:rsidR="00B5344D" w:rsidRPr="0010061C">
        <w:rPr>
          <w:rFonts w:ascii="Times New Roman" w:hAnsi="Times New Roman" w:cs="Times New Roman"/>
          <w:color w:val="000000" w:themeColor="text1"/>
          <w:sz w:val="24"/>
          <w:szCs w:val="24"/>
        </w:rPr>
        <w:t xml:space="preserve">Adrian-Dumitru DAVID </w:t>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 xml:space="preserve">             </w:t>
      </w:r>
      <w:r w:rsidR="005E34A5" w:rsidRPr="0010061C">
        <w:rPr>
          <w:rFonts w:ascii="Times New Roman" w:hAnsi="Times New Roman" w:cs="Times New Roman"/>
          <w:color w:val="000000" w:themeColor="text1"/>
          <w:sz w:val="24"/>
          <w:szCs w:val="24"/>
        </w:rPr>
        <w:t>Nicolae COCOȘ</w:t>
      </w:r>
    </w:p>
    <w:p w:rsidR="005E34A5" w:rsidRPr="0010061C" w:rsidRDefault="009C2FB7"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r w:rsidR="00B5344D" w:rsidRPr="0010061C">
        <w:rPr>
          <w:rFonts w:ascii="Times New Roman" w:hAnsi="Times New Roman" w:cs="Times New Roman"/>
          <w:color w:val="000000" w:themeColor="text1"/>
          <w:sz w:val="24"/>
          <w:szCs w:val="24"/>
        </w:rPr>
        <w:t xml:space="preserve">Primar </w:t>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t xml:space="preserve">       </w:t>
      </w:r>
      <w:r w:rsidR="005E34A5" w:rsidRPr="0010061C">
        <w:rPr>
          <w:rFonts w:ascii="Times New Roman" w:hAnsi="Times New Roman" w:cs="Times New Roman"/>
          <w:color w:val="000000" w:themeColor="text1"/>
          <w:sz w:val="24"/>
          <w:szCs w:val="24"/>
        </w:rPr>
        <w:t>Primar</w:t>
      </w: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5E34A5"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Director economic</w:t>
      </w:r>
      <w:r w:rsidR="009C2FB7" w:rsidRPr="0010061C">
        <w:rPr>
          <w:rFonts w:ascii="Times New Roman" w:hAnsi="Times New Roman" w:cs="Times New Roman"/>
          <w:color w:val="000000" w:themeColor="text1"/>
          <w:sz w:val="24"/>
          <w:szCs w:val="24"/>
        </w:rPr>
        <w:t>,</w:t>
      </w:r>
    </w:p>
    <w:p w:rsidR="005E34A5"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Ioana-Simona MĂRGINEAN </w:t>
      </w:r>
    </w:p>
    <w:p w:rsidR="005E34A5" w:rsidRPr="0010061C" w:rsidRDefault="005E34A5" w:rsidP="00B9465E">
      <w:pPr>
        <w:spacing w:after="0" w:line="240" w:lineRule="auto"/>
        <w:ind w:firstLine="720"/>
        <w:rPr>
          <w:rFonts w:ascii="Times New Roman" w:hAnsi="Times New Roman" w:cs="Times New Roman"/>
          <w:color w:val="000000" w:themeColor="text1"/>
          <w:sz w:val="24"/>
          <w:szCs w:val="24"/>
        </w:rPr>
      </w:pP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5E34A5"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Vizat juridic </w:t>
      </w:r>
    </w:p>
    <w:p w:rsidR="005E34A5"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Simona-Maria TÎRLESCU </w:t>
      </w:r>
    </w:p>
    <w:p w:rsidR="0062686A" w:rsidRPr="0010061C" w:rsidRDefault="0062686A" w:rsidP="00B9465E">
      <w:pPr>
        <w:spacing w:after="0" w:line="240" w:lineRule="auto"/>
        <w:ind w:firstLine="720"/>
        <w:rPr>
          <w:rFonts w:ascii="Times New Roman" w:hAnsi="Times New Roman" w:cs="Times New Roman"/>
          <w:color w:val="000000" w:themeColor="text1"/>
          <w:sz w:val="24"/>
          <w:szCs w:val="24"/>
        </w:rPr>
      </w:pPr>
    </w:p>
    <w:p w:rsidR="005E34A5" w:rsidRDefault="005E34A5" w:rsidP="00B9465E">
      <w:pPr>
        <w:spacing w:after="0" w:line="240" w:lineRule="auto"/>
        <w:ind w:firstLine="720"/>
        <w:rPr>
          <w:rFonts w:ascii="Times New Roman" w:hAnsi="Times New Roman" w:cs="Times New Roman"/>
          <w:color w:val="000000" w:themeColor="text1"/>
          <w:sz w:val="24"/>
          <w:szCs w:val="24"/>
        </w:rPr>
      </w:pPr>
    </w:p>
    <w:p w:rsidR="00125DAD" w:rsidRPr="0010061C" w:rsidRDefault="00125DAD" w:rsidP="00B9465E">
      <w:pPr>
        <w:spacing w:after="0" w:line="240" w:lineRule="auto"/>
        <w:ind w:firstLine="720"/>
        <w:rPr>
          <w:rFonts w:ascii="Times New Roman" w:hAnsi="Times New Roman" w:cs="Times New Roman"/>
          <w:color w:val="000000" w:themeColor="text1"/>
          <w:sz w:val="24"/>
          <w:szCs w:val="24"/>
        </w:rPr>
      </w:pPr>
    </w:p>
    <w:tbl>
      <w:tblPr>
        <w:tblW w:w="0" w:type="auto"/>
        <w:jc w:val="center"/>
        <w:tblLook w:val="04A0" w:firstRow="1" w:lastRow="0" w:firstColumn="1" w:lastColumn="0" w:noHBand="0" w:noVBand="1"/>
      </w:tblPr>
      <w:tblGrid>
        <w:gridCol w:w="4428"/>
        <w:gridCol w:w="4428"/>
      </w:tblGrid>
      <w:tr w:rsidR="00125DAD" w:rsidRPr="00125DAD" w:rsidTr="00453A4A">
        <w:trPr>
          <w:jc w:val="center"/>
        </w:trPr>
        <w:tc>
          <w:tcPr>
            <w:tcW w:w="4428" w:type="dxa"/>
            <w:shd w:val="clear" w:color="auto" w:fill="auto"/>
          </w:tcPr>
          <w:p w:rsidR="00125DAD" w:rsidRPr="00125DAD" w:rsidRDefault="00125DAD" w:rsidP="00453A4A">
            <w:pPr>
              <w:spacing w:after="0" w:line="240" w:lineRule="auto"/>
              <w:rPr>
                <w:rFonts w:ascii="Times New Roman" w:hAnsi="Times New Roman" w:cs="Times New Roman"/>
                <w:b/>
                <w:sz w:val="24"/>
                <w:szCs w:val="24"/>
              </w:rPr>
            </w:pPr>
            <w:r w:rsidRPr="00125DAD">
              <w:rPr>
                <w:rFonts w:ascii="Times New Roman" w:hAnsi="Times New Roman" w:cs="Times New Roman"/>
                <w:b/>
                <w:sz w:val="24"/>
                <w:szCs w:val="24"/>
              </w:rPr>
              <w:t>PRESEDINTE DE SEDINTA,</w:t>
            </w:r>
          </w:p>
          <w:p w:rsidR="00125DAD" w:rsidRPr="00125DAD" w:rsidRDefault="00125DAD" w:rsidP="00453A4A">
            <w:pPr>
              <w:spacing w:after="0" w:line="240" w:lineRule="auto"/>
              <w:rPr>
                <w:rFonts w:ascii="Times New Roman" w:hAnsi="Times New Roman" w:cs="Times New Roman"/>
                <w:b/>
                <w:sz w:val="24"/>
                <w:szCs w:val="24"/>
              </w:rPr>
            </w:pPr>
            <w:r w:rsidRPr="00125DAD">
              <w:rPr>
                <w:rFonts w:ascii="Times New Roman" w:hAnsi="Times New Roman" w:cs="Times New Roman"/>
                <w:b/>
                <w:sz w:val="24"/>
                <w:szCs w:val="24"/>
              </w:rPr>
              <w:t>Leu Ioan</w:t>
            </w:r>
          </w:p>
        </w:tc>
        <w:tc>
          <w:tcPr>
            <w:tcW w:w="4428" w:type="dxa"/>
            <w:shd w:val="clear" w:color="auto" w:fill="auto"/>
          </w:tcPr>
          <w:p w:rsidR="00125DAD" w:rsidRPr="00125DAD" w:rsidRDefault="00125DAD" w:rsidP="00453A4A">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CONTRASEMNEAZA,</w:t>
            </w:r>
          </w:p>
          <w:p w:rsidR="00125DAD" w:rsidRPr="00125DAD" w:rsidRDefault="00125DAD" w:rsidP="00453A4A">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SECRETAR GENERAL,</w:t>
            </w:r>
          </w:p>
          <w:p w:rsidR="00125DAD" w:rsidRPr="00125DAD" w:rsidRDefault="00125DAD" w:rsidP="00453A4A">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Petru Georgiana</w:t>
            </w:r>
          </w:p>
        </w:tc>
      </w:tr>
    </w:tbl>
    <w:p w:rsidR="0062686A" w:rsidRPr="0010061C" w:rsidRDefault="0062686A" w:rsidP="00B9465E">
      <w:pPr>
        <w:spacing w:after="0" w:line="240" w:lineRule="auto"/>
        <w:ind w:firstLine="720"/>
        <w:rPr>
          <w:rFonts w:ascii="Times New Roman" w:hAnsi="Times New Roman" w:cs="Times New Roman"/>
          <w:color w:val="000000" w:themeColor="text1"/>
          <w:sz w:val="24"/>
          <w:szCs w:val="24"/>
        </w:rPr>
      </w:pPr>
    </w:p>
    <w:p w:rsidR="007A5493" w:rsidRPr="0010061C" w:rsidRDefault="007A5493" w:rsidP="00E909A4">
      <w:pPr>
        <w:spacing w:after="0" w:line="240" w:lineRule="auto"/>
        <w:ind w:firstLine="720"/>
        <w:jc w:val="right"/>
        <w:rPr>
          <w:rFonts w:ascii="Times New Roman" w:hAnsi="Times New Roman" w:cs="Times New Roman"/>
          <w:b/>
          <w:color w:val="000000" w:themeColor="text1"/>
          <w:sz w:val="24"/>
          <w:szCs w:val="24"/>
          <w:u w:val="single"/>
        </w:rPr>
      </w:pPr>
    </w:p>
    <w:p w:rsidR="007A5493" w:rsidRPr="0010061C" w:rsidRDefault="007A5493" w:rsidP="00E909A4">
      <w:pPr>
        <w:spacing w:after="0" w:line="240" w:lineRule="auto"/>
        <w:ind w:firstLine="720"/>
        <w:jc w:val="right"/>
        <w:rPr>
          <w:rFonts w:ascii="Times New Roman" w:hAnsi="Times New Roman" w:cs="Times New Roman"/>
          <w:b/>
          <w:color w:val="000000" w:themeColor="text1"/>
          <w:sz w:val="24"/>
          <w:szCs w:val="24"/>
          <w:u w:val="single"/>
        </w:rPr>
      </w:pPr>
    </w:p>
    <w:p w:rsidR="00E909A4" w:rsidRPr="0010061C" w:rsidRDefault="0062686A" w:rsidP="00E909A4">
      <w:pPr>
        <w:spacing w:after="0" w:line="240" w:lineRule="auto"/>
        <w:ind w:firstLine="720"/>
        <w:jc w:val="right"/>
        <w:rPr>
          <w:rFonts w:ascii="Times New Roman" w:hAnsi="Times New Roman" w:cs="Times New Roman"/>
          <w:color w:val="000000" w:themeColor="text1"/>
          <w:sz w:val="24"/>
          <w:szCs w:val="24"/>
          <w:u w:val="single"/>
        </w:rPr>
      </w:pPr>
      <w:r w:rsidRPr="0010061C">
        <w:rPr>
          <w:rFonts w:ascii="Times New Roman" w:hAnsi="Times New Roman" w:cs="Times New Roman"/>
          <w:b/>
          <w:color w:val="000000" w:themeColor="text1"/>
          <w:sz w:val="24"/>
          <w:szCs w:val="24"/>
          <w:u w:val="single"/>
        </w:rPr>
        <w:lastRenderedPageBreak/>
        <w:t xml:space="preserve">Anexa </w:t>
      </w:r>
      <w:r w:rsidR="00E909A4" w:rsidRPr="0010061C">
        <w:rPr>
          <w:rFonts w:ascii="Times New Roman" w:hAnsi="Times New Roman" w:cs="Times New Roman"/>
          <w:b/>
          <w:color w:val="000000" w:themeColor="text1"/>
          <w:sz w:val="24"/>
          <w:szCs w:val="24"/>
          <w:u w:val="single"/>
        </w:rPr>
        <w:t xml:space="preserve">nr.2 </w:t>
      </w:r>
      <w:r w:rsidRPr="0010061C">
        <w:rPr>
          <w:rFonts w:ascii="Times New Roman" w:hAnsi="Times New Roman" w:cs="Times New Roman"/>
          <w:b/>
          <w:color w:val="000000" w:themeColor="text1"/>
          <w:sz w:val="24"/>
          <w:szCs w:val="24"/>
          <w:u w:val="single"/>
        </w:rPr>
        <w:t xml:space="preserve">la HCL nr. </w:t>
      </w:r>
      <w:r w:rsidR="00125DAD">
        <w:rPr>
          <w:rFonts w:ascii="Times New Roman" w:hAnsi="Times New Roman" w:cs="Times New Roman"/>
          <w:b/>
          <w:color w:val="000000" w:themeColor="text1"/>
          <w:sz w:val="24"/>
          <w:szCs w:val="24"/>
          <w:u w:val="single"/>
        </w:rPr>
        <w:t>51</w:t>
      </w:r>
      <w:r w:rsidRPr="0010061C">
        <w:rPr>
          <w:rFonts w:ascii="Times New Roman" w:hAnsi="Times New Roman" w:cs="Times New Roman"/>
          <w:b/>
          <w:color w:val="000000" w:themeColor="text1"/>
          <w:sz w:val="24"/>
          <w:szCs w:val="24"/>
          <w:u w:val="single"/>
        </w:rPr>
        <w:t>/2021</w:t>
      </w:r>
    </w:p>
    <w:p w:rsidR="00E909A4" w:rsidRPr="0010061C" w:rsidRDefault="0062686A" w:rsidP="00E909A4">
      <w:pPr>
        <w:spacing w:after="0" w:line="240" w:lineRule="auto"/>
        <w:ind w:firstLine="720"/>
        <w:jc w:val="right"/>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p>
    <w:p w:rsidR="00454743" w:rsidRPr="0010061C" w:rsidRDefault="0062686A"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Tarife gestionare câini fără stăpân pentru unitățile administrativ-teritoriale </w:t>
      </w:r>
    </w:p>
    <w:p w:rsidR="00454743" w:rsidRPr="0010061C" w:rsidRDefault="00454743" w:rsidP="00B9465E">
      <w:pPr>
        <w:spacing w:after="0" w:line="240" w:lineRule="auto"/>
        <w:ind w:firstLine="720"/>
        <w:rPr>
          <w:rFonts w:ascii="Times New Roman" w:hAnsi="Times New Roman" w:cs="Times New Roman"/>
          <w:color w:val="000000" w:themeColor="text1"/>
          <w:sz w:val="24"/>
          <w:szCs w:val="24"/>
        </w:rPr>
      </w:pPr>
    </w:p>
    <w:tbl>
      <w:tblPr>
        <w:tblStyle w:val="TableGrid"/>
        <w:tblW w:w="0" w:type="auto"/>
        <w:jc w:val="center"/>
        <w:tblLook w:val="04A0" w:firstRow="1" w:lastRow="0" w:firstColumn="1" w:lastColumn="0" w:noHBand="0" w:noVBand="1"/>
      </w:tblPr>
      <w:tblGrid>
        <w:gridCol w:w="663"/>
        <w:gridCol w:w="5721"/>
        <w:gridCol w:w="1749"/>
      </w:tblGrid>
      <w:tr w:rsidR="0010061C" w:rsidRPr="0010061C" w:rsidTr="009A4DB3">
        <w:trPr>
          <w:jc w:val="center"/>
        </w:trPr>
        <w:tc>
          <w:tcPr>
            <w:tcW w:w="663" w:type="dxa"/>
          </w:tcPr>
          <w:p w:rsidR="009A4DB3" w:rsidRPr="0010061C" w:rsidRDefault="00454743" w:rsidP="00B9465E">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Nr. </w:t>
            </w:r>
          </w:p>
          <w:p w:rsidR="00454743" w:rsidRPr="0010061C" w:rsidRDefault="00454743" w:rsidP="00B9465E">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crt.</w:t>
            </w:r>
          </w:p>
        </w:tc>
        <w:tc>
          <w:tcPr>
            <w:tcW w:w="5721" w:type="dxa"/>
          </w:tcPr>
          <w:p w:rsidR="00454743" w:rsidRPr="0010061C" w:rsidRDefault="00454743" w:rsidP="00B9465E">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Denumire serviciu</w:t>
            </w:r>
          </w:p>
        </w:tc>
        <w:tc>
          <w:tcPr>
            <w:tcW w:w="1749" w:type="dxa"/>
          </w:tcPr>
          <w:p w:rsidR="00454743" w:rsidRPr="0010061C" w:rsidRDefault="00454743" w:rsidP="00B9465E">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Preț</w:t>
            </w:r>
          </w:p>
        </w:tc>
      </w:tr>
      <w:tr w:rsidR="0010061C" w:rsidRPr="0010061C" w:rsidTr="009A4DB3">
        <w:trPr>
          <w:jc w:val="center"/>
        </w:trPr>
        <w:tc>
          <w:tcPr>
            <w:tcW w:w="663"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w:t>
            </w:r>
          </w:p>
        </w:tc>
        <w:tc>
          <w:tcPr>
            <w:tcW w:w="5721"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privind deplasarea autovehiculului specializat</w:t>
            </w:r>
          </w:p>
        </w:tc>
        <w:tc>
          <w:tcPr>
            <w:tcW w:w="1749"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3,5 lei/km</w:t>
            </w:r>
          </w:p>
        </w:tc>
      </w:tr>
      <w:tr w:rsidR="0010061C" w:rsidRPr="0010061C" w:rsidTr="009A4DB3">
        <w:trPr>
          <w:jc w:val="center"/>
        </w:trPr>
        <w:tc>
          <w:tcPr>
            <w:tcW w:w="663"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w:t>
            </w:r>
          </w:p>
        </w:tc>
        <w:tc>
          <w:tcPr>
            <w:tcW w:w="5721"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privind manopera de prindere câini</w:t>
            </w:r>
          </w:p>
        </w:tc>
        <w:tc>
          <w:tcPr>
            <w:tcW w:w="1749"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60 lei/oră</w:t>
            </w:r>
          </w:p>
        </w:tc>
      </w:tr>
      <w:tr w:rsidR="0010061C" w:rsidRPr="0010061C" w:rsidTr="009A4DB3">
        <w:trPr>
          <w:jc w:val="center"/>
        </w:trPr>
        <w:tc>
          <w:tcPr>
            <w:tcW w:w="663"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w:t>
            </w:r>
          </w:p>
        </w:tc>
        <w:tc>
          <w:tcPr>
            <w:tcW w:w="5721"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materiale medicale obligatorii</w:t>
            </w:r>
          </w:p>
        </w:tc>
        <w:tc>
          <w:tcPr>
            <w:tcW w:w="1749"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130 lei/câine</w:t>
            </w:r>
          </w:p>
        </w:tc>
      </w:tr>
      <w:tr w:rsidR="00454743" w:rsidRPr="0010061C" w:rsidTr="009A4DB3">
        <w:trPr>
          <w:jc w:val="center"/>
        </w:trPr>
        <w:tc>
          <w:tcPr>
            <w:tcW w:w="663"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4.</w:t>
            </w:r>
          </w:p>
        </w:tc>
        <w:tc>
          <w:tcPr>
            <w:tcW w:w="5721"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cazare în adăpost</w:t>
            </w:r>
          </w:p>
        </w:tc>
        <w:tc>
          <w:tcPr>
            <w:tcW w:w="1749"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3,5 lei/câine/zi</w:t>
            </w:r>
          </w:p>
        </w:tc>
      </w:tr>
    </w:tbl>
    <w:p w:rsidR="00454743" w:rsidRPr="0010061C" w:rsidRDefault="00454743" w:rsidP="00B9465E">
      <w:pPr>
        <w:spacing w:after="0" w:line="240" w:lineRule="auto"/>
        <w:ind w:firstLine="720"/>
        <w:rPr>
          <w:rFonts w:ascii="Times New Roman" w:hAnsi="Times New Roman" w:cs="Times New Roman"/>
          <w:color w:val="000000" w:themeColor="text1"/>
          <w:sz w:val="24"/>
          <w:szCs w:val="24"/>
        </w:rPr>
      </w:pPr>
    </w:p>
    <w:p w:rsidR="00454743" w:rsidRPr="0010061C" w:rsidRDefault="0062686A" w:rsidP="00B9465E">
      <w:pPr>
        <w:spacing w:after="0" w:line="240" w:lineRule="auto"/>
        <w:ind w:firstLine="720"/>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Detalierea tarifelor </w:t>
      </w:r>
    </w:p>
    <w:tbl>
      <w:tblPr>
        <w:tblStyle w:val="TableGrid"/>
        <w:tblW w:w="8228" w:type="dxa"/>
        <w:jc w:val="center"/>
        <w:tblLook w:val="04A0" w:firstRow="1" w:lastRow="0" w:firstColumn="1" w:lastColumn="0" w:noHBand="0" w:noVBand="1"/>
      </w:tblPr>
      <w:tblGrid>
        <w:gridCol w:w="5853"/>
        <w:gridCol w:w="2375"/>
      </w:tblGrid>
      <w:tr w:rsidR="0010061C" w:rsidRPr="0010061C" w:rsidTr="009A4DB3">
        <w:trPr>
          <w:jc w:val="center"/>
        </w:trPr>
        <w:tc>
          <w:tcPr>
            <w:tcW w:w="5853" w:type="dxa"/>
          </w:tcPr>
          <w:p w:rsidR="007C3DBA" w:rsidRPr="0010061C" w:rsidRDefault="004D3A0A" w:rsidP="004D3A0A">
            <w:pPr>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w:t>
            </w:r>
            <w:r w:rsidR="007C3DBA" w:rsidRPr="0010061C">
              <w:rPr>
                <w:rFonts w:ascii="Times New Roman" w:hAnsi="Times New Roman" w:cs="Times New Roman"/>
                <w:color w:val="000000" w:themeColor="text1"/>
                <w:sz w:val="24"/>
                <w:szCs w:val="24"/>
              </w:rPr>
              <w:t>Cheltuieli privind autovehiculul specializat 3,5 lei/ora</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Lei </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Combustibil</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0,90 lei/km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Asigurări</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0,50 lei /km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Rovineta impozit</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0,03 lei/km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Inspecții obligatorii reparații minime</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0,90 lei/km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Amortizare</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0,60 lei/km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directe</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0,57 lei/km</w:t>
            </w:r>
          </w:p>
        </w:tc>
      </w:tr>
      <w:tr w:rsidR="007C3DBA"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TOTAL</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3,5 lei/km</w:t>
            </w:r>
          </w:p>
        </w:tc>
      </w:tr>
    </w:tbl>
    <w:p w:rsidR="007C3DBA" w:rsidRPr="0010061C" w:rsidRDefault="007C3DBA" w:rsidP="00B9465E">
      <w:pPr>
        <w:spacing w:after="0" w:line="240" w:lineRule="auto"/>
        <w:ind w:firstLine="720"/>
        <w:rPr>
          <w:rFonts w:ascii="Times New Roman" w:hAnsi="Times New Roman" w:cs="Times New Roman"/>
          <w:color w:val="000000" w:themeColor="text1"/>
          <w:sz w:val="24"/>
          <w:szCs w:val="24"/>
        </w:rPr>
      </w:pPr>
    </w:p>
    <w:tbl>
      <w:tblPr>
        <w:tblStyle w:val="TableGrid"/>
        <w:tblW w:w="8085" w:type="dxa"/>
        <w:jc w:val="center"/>
        <w:tblInd w:w="143" w:type="dxa"/>
        <w:tblLook w:val="04A0" w:firstRow="1" w:lastRow="0" w:firstColumn="1" w:lastColumn="0" w:noHBand="0" w:noVBand="1"/>
      </w:tblPr>
      <w:tblGrid>
        <w:gridCol w:w="5710"/>
        <w:gridCol w:w="2375"/>
      </w:tblGrid>
      <w:tr w:rsidR="0010061C" w:rsidRPr="0010061C" w:rsidTr="009A4DB3">
        <w:trPr>
          <w:jc w:val="center"/>
        </w:trPr>
        <w:tc>
          <w:tcPr>
            <w:tcW w:w="5710" w:type="dxa"/>
          </w:tcPr>
          <w:p w:rsidR="009A4DB3" w:rsidRPr="0010061C" w:rsidRDefault="009A4DB3" w:rsidP="004A7B6F">
            <w:pPr>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 Cheltuieli privind manopera de prindere câini</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Lei </w:t>
            </w:r>
          </w:p>
        </w:tc>
      </w:tr>
      <w:tr w:rsidR="0010061C" w:rsidRPr="0010061C" w:rsidTr="009A4DB3">
        <w:trPr>
          <w:jc w:val="center"/>
        </w:trPr>
        <w:tc>
          <w:tcPr>
            <w:tcW w:w="5710"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Șofer</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19,60 lei/oră</w:t>
            </w:r>
          </w:p>
        </w:tc>
      </w:tr>
      <w:tr w:rsidR="0010061C" w:rsidRPr="0010061C" w:rsidTr="009A4DB3">
        <w:trPr>
          <w:jc w:val="center"/>
        </w:trPr>
        <w:tc>
          <w:tcPr>
            <w:tcW w:w="5710"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Hingheri</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30 lei/oră</w:t>
            </w:r>
          </w:p>
        </w:tc>
      </w:tr>
      <w:tr w:rsidR="0010061C" w:rsidRPr="0010061C" w:rsidTr="009A4DB3">
        <w:trPr>
          <w:jc w:val="center"/>
        </w:trPr>
        <w:tc>
          <w:tcPr>
            <w:tcW w:w="5710"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directe</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10,40 lei/oră</w:t>
            </w:r>
          </w:p>
        </w:tc>
      </w:tr>
      <w:tr w:rsidR="009A4DB3" w:rsidRPr="0010061C" w:rsidTr="009A4DB3">
        <w:trPr>
          <w:jc w:val="center"/>
        </w:trPr>
        <w:tc>
          <w:tcPr>
            <w:tcW w:w="5710"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TOTAL</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60 lei/oră</w:t>
            </w:r>
          </w:p>
        </w:tc>
      </w:tr>
    </w:tbl>
    <w:p w:rsidR="004D3A0A" w:rsidRPr="0010061C" w:rsidRDefault="004D3A0A" w:rsidP="00B9465E">
      <w:pPr>
        <w:spacing w:after="0" w:line="240" w:lineRule="auto"/>
        <w:ind w:firstLine="720"/>
        <w:rPr>
          <w:rFonts w:ascii="Times New Roman" w:hAnsi="Times New Roman" w:cs="Times New Roman"/>
          <w:color w:val="000000" w:themeColor="text1"/>
          <w:sz w:val="24"/>
          <w:szCs w:val="24"/>
        </w:rPr>
      </w:pPr>
    </w:p>
    <w:tbl>
      <w:tblPr>
        <w:tblStyle w:val="TableGrid"/>
        <w:tblW w:w="8228" w:type="dxa"/>
        <w:jc w:val="center"/>
        <w:tblLook w:val="04A0" w:firstRow="1" w:lastRow="0" w:firstColumn="1" w:lastColumn="0" w:noHBand="0" w:noVBand="1"/>
      </w:tblPr>
      <w:tblGrid>
        <w:gridCol w:w="5853"/>
        <w:gridCol w:w="2375"/>
      </w:tblGrid>
      <w:tr w:rsidR="0010061C" w:rsidRPr="0010061C" w:rsidTr="004A7B6F">
        <w:trPr>
          <w:jc w:val="center"/>
        </w:trPr>
        <w:tc>
          <w:tcPr>
            <w:tcW w:w="5853" w:type="dxa"/>
          </w:tcPr>
          <w:p w:rsidR="00AD2065" w:rsidRPr="0010061C" w:rsidRDefault="00AD2065" w:rsidP="004A7B6F">
            <w:pPr>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 Cheltuieli manageriale medicale obligatorii</w:t>
            </w:r>
          </w:p>
        </w:tc>
        <w:tc>
          <w:tcPr>
            <w:tcW w:w="2375" w:type="dxa"/>
          </w:tcPr>
          <w:p w:rsidR="00AD2065" w:rsidRPr="0010061C" w:rsidRDefault="00AD2065">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Lei </w:t>
            </w:r>
          </w:p>
        </w:tc>
      </w:tr>
      <w:tr w:rsidR="0010061C"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Substanțe și materiale necesare</w:t>
            </w:r>
          </w:p>
        </w:tc>
        <w:tc>
          <w:tcPr>
            <w:tcW w:w="2375"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25 lei/câine </w:t>
            </w:r>
          </w:p>
        </w:tc>
      </w:tr>
      <w:tr w:rsidR="0010061C"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Microcipuri</w:t>
            </w:r>
          </w:p>
        </w:tc>
        <w:tc>
          <w:tcPr>
            <w:tcW w:w="2375"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15 lei/câine</w:t>
            </w:r>
          </w:p>
        </w:tc>
      </w:tr>
      <w:tr w:rsidR="0010061C"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Vaccinare</w:t>
            </w:r>
          </w:p>
        </w:tc>
        <w:tc>
          <w:tcPr>
            <w:tcW w:w="2375"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20 lei/câine</w:t>
            </w:r>
          </w:p>
        </w:tc>
      </w:tr>
      <w:tr w:rsidR="0010061C"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Deparazitare</w:t>
            </w:r>
          </w:p>
        </w:tc>
        <w:tc>
          <w:tcPr>
            <w:tcW w:w="2375"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10 lei/câine</w:t>
            </w:r>
          </w:p>
        </w:tc>
      </w:tr>
      <w:tr w:rsidR="0010061C" w:rsidRPr="0010061C" w:rsidTr="004A7B6F">
        <w:trPr>
          <w:jc w:val="center"/>
        </w:trPr>
        <w:tc>
          <w:tcPr>
            <w:tcW w:w="5853"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Eutanasiere</w:t>
            </w:r>
          </w:p>
        </w:tc>
        <w:tc>
          <w:tcPr>
            <w:tcW w:w="2375"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25 lei/câine</w:t>
            </w:r>
          </w:p>
        </w:tc>
      </w:tr>
      <w:tr w:rsidR="0010061C" w:rsidRPr="0010061C" w:rsidTr="004A7B6F">
        <w:trPr>
          <w:jc w:val="center"/>
        </w:trPr>
        <w:tc>
          <w:tcPr>
            <w:tcW w:w="5853"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Taxa predare cadavru câine</w:t>
            </w:r>
          </w:p>
        </w:tc>
        <w:tc>
          <w:tcPr>
            <w:tcW w:w="2375"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25 lei/câine</w:t>
            </w:r>
          </w:p>
        </w:tc>
      </w:tr>
      <w:tr w:rsidR="0010061C" w:rsidRPr="0010061C" w:rsidTr="004A7B6F">
        <w:trPr>
          <w:jc w:val="center"/>
        </w:trPr>
        <w:tc>
          <w:tcPr>
            <w:tcW w:w="5853"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directe</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10 lei/câine</w:t>
            </w:r>
          </w:p>
        </w:tc>
      </w:tr>
      <w:tr w:rsidR="00AD2065"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TOTAL</w:t>
            </w:r>
          </w:p>
        </w:tc>
        <w:tc>
          <w:tcPr>
            <w:tcW w:w="2375"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130 lei/câine</w:t>
            </w:r>
          </w:p>
        </w:tc>
      </w:tr>
    </w:tbl>
    <w:p w:rsidR="0032491A" w:rsidRPr="0010061C" w:rsidRDefault="0032491A" w:rsidP="00B9465E">
      <w:pPr>
        <w:spacing w:after="0" w:line="240" w:lineRule="auto"/>
        <w:ind w:firstLine="720"/>
        <w:rPr>
          <w:rFonts w:ascii="Times New Roman" w:hAnsi="Times New Roman" w:cs="Times New Roman"/>
          <w:color w:val="000000" w:themeColor="text1"/>
          <w:sz w:val="24"/>
          <w:szCs w:val="24"/>
        </w:rPr>
      </w:pPr>
    </w:p>
    <w:tbl>
      <w:tblPr>
        <w:tblStyle w:val="TableGrid"/>
        <w:tblW w:w="8085" w:type="dxa"/>
        <w:jc w:val="center"/>
        <w:tblInd w:w="143" w:type="dxa"/>
        <w:tblLook w:val="04A0" w:firstRow="1" w:lastRow="0" w:firstColumn="1" w:lastColumn="0" w:noHBand="0" w:noVBand="1"/>
      </w:tblPr>
      <w:tblGrid>
        <w:gridCol w:w="5710"/>
        <w:gridCol w:w="2375"/>
      </w:tblGrid>
      <w:tr w:rsidR="0010061C" w:rsidRPr="0010061C" w:rsidTr="004A7B6F">
        <w:trPr>
          <w:jc w:val="center"/>
        </w:trPr>
        <w:tc>
          <w:tcPr>
            <w:tcW w:w="5710" w:type="dxa"/>
          </w:tcPr>
          <w:p w:rsidR="0032491A" w:rsidRPr="0010061C" w:rsidRDefault="0032491A" w:rsidP="004A7B6F">
            <w:pPr>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4. Cheltuieli cazare în adăpost</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Lei </w:t>
            </w:r>
          </w:p>
        </w:tc>
      </w:tr>
      <w:tr w:rsidR="0010061C" w:rsidRPr="0010061C" w:rsidTr="004A7B6F">
        <w:trPr>
          <w:jc w:val="center"/>
        </w:trPr>
        <w:tc>
          <w:tcPr>
            <w:tcW w:w="5710"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Hrana</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1,80 lei/câine/zi</w:t>
            </w:r>
          </w:p>
        </w:tc>
      </w:tr>
      <w:tr w:rsidR="0010061C" w:rsidRPr="0010061C" w:rsidTr="004A7B6F">
        <w:trPr>
          <w:jc w:val="center"/>
        </w:trPr>
        <w:tc>
          <w:tcPr>
            <w:tcW w:w="5710"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întreținere</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1,20 lei/câine/zi</w:t>
            </w:r>
          </w:p>
        </w:tc>
      </w:tr>
      <w:tr w:rsidR="0010061C" w:rsidRPr="0010061C" w:rsidTr="004A7B6F">
        <w:trPr>
          <w:jc w:val="center"/>
        </w:trPr>
        <w:tc>
          <w:tcPr>
            <w:tcW w:w="5710"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indirecte</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0,50 lei/câine/zi</w:t>
            </w:r>
          </w:p>
        </w:tc>
      </w:tr>
      <w:tr w:rsidR="0032491A" w:rsidRPr="0010061C" w:rsidTr="004A7B6F">
        <w:trPr>
          <w:jc w:val="center"/>
        </w:trPr>
        <w:tc>
          <w:tcPr>
            <w:tcW w:w="5710"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TOTAL</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3,5 lei/câine/zi</w:t>
            </w:r>
          </w:p>
        </w:tc>
      </w:tr>
    </w:tbl>
    <w:p w:rsidR="00125DAD" w:rsidRDefault="00125DAD" w:rsidP="00125DAD"/>
    <w:tbl>
      <w:tblPr>
        <w:tblW w:w="0" w:type="auto"/>
        <w:jc w:val="center"/>
        <w:tblLook w:val="04A0" w:firstRow="1" w:lastRow="0" w:firstColumn="1" w:lastColumn="0" w:noHBand="0" w:noVBand="1"/>
      </w:tblPr>
      <w:tblGrid>
        <w:gridCol w:w="4428"/>
        <w:gridCol w:w="4428"/>
      </w:tblGrid>
      <w:tr w:rsidR="00125DAD" w:rsidRPr="00125DAD" w:rsidTr="00453A4A">
        <w:trPr>
          <w:jc w:val="center"/>
        </w:trPr>
        <w:tc>
          <w:tcPr>
            <w:tcW w:w="4428" w:type="dxa"/>
            <w:shd w:val="clear" w:color="auto" w:fill="auto"/>
          </w:tcPr>
          <w:p w:rsidR="00125DAD" w:rsidRPr="00125DAD" w:rsidRDefault="00125DAD" w:rsidP="00125DAD">
            <w:pPr>
              <w:spacing w:after="0" w:line="240" w:lineRule="auto"/>
              <w:rPr>
                <w:rFonts w:ascii="Times New Roman" w:hAnsi="Times New Roman" w:cs="Times New Roman"/>
                <w:b/>
                <w:sz w:val="24"/>
                <w:szCs w:val="24"/>
              </w:rPr>
            </w:pPr>
            <w:r w:rsidRPr="00125DAD">
              <w:rPr>
                <w:rFonts w:ascii="Times New Roman" w:hAnsi="Times New Roman" w:cs="Times New Roman"/>
                <w:b/>
                <w:sz w:val="24"/>
                <w:szCs w:val="24"/>
              </w:rPr>
              <w:t>PRESEDINTE DE SEDINTA,</w:t>
            </w:r>
          </w:p>
          <w:p w:rsidR="00125DAD" w:rsidRPr="00125DAD" w:rsidRDefault="00125DAD" w:rsidP="00125DAD">
            <w:pPr>
              <w:spacing w:after="0" w:line="240" w:lineRule="auto"/>
              <w:rPr>
                <w:rFonts w:ascii="Times New Roman" w:hAnsi="Times New Roman" w:cs="Times New Roman"/>
                <w:b/>
                <w:sz w:val="24"/>
                <w:szCs w:val="24"/>
              </w:rPr>
            </w:pPr>
            <w:r w:rsidRPr="00125DAD">
              <w:rPr>
                <w:rFonts w:ascii="Times New Roman" w:hAnsi="Times New Roman" w:cs="Times New Roman"/>
                <w:b/>
                <w:sz w:val="24"/>
                <w:szCs w:val="24"/>
              </w:rPr>
              <w:t>Leu Ioan</w:t>
            </w:r>
          </w:p>
        </w:tc>
        <w:tc>
          <w:tcPr>
            <w:tcW w:w="4428" w:type="dxa"/>
            <w:shd w:val="clear" w:color="auto" w:fill="auto"/>
          </w:tcPr>
          <w:p w:rsidR="00125DAD" w:rsidRPr="00125DAD" w:rsidRDefault="00125DAD" w:rsidP="00125DAD">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CONTRASEMNEAZA,</w:t>
            </w:r>
          </w:p>
          <w:p w:rsidR="00125DAD" w:rsidRPr="00125DAD" w:rsidRDefault="00125DAD" w:rsidP="00125DAD">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SECRETAR GENERAL,</w:t>
            </w:r>
          </w:p>
          <w:p w:rsidR="00125DAD" w:rsidRPr="00125DAD" w:rsidRDefault="00125DAD" w:rsidP="00125DAD">
            <w:pPr>
              <w:spacing w:after="0" w:line="240" w:lineRule="auto"/>
              <w:jc w:val="center"/>
              <w:rPr>
                <w:rFonts w:ascii="Times New Roman" w:hAnsi="Times New Roman" w:cs="Times New Roman"/>
                <w:b/>
                <w:sz w:val="24"/>
                <w:szCs w:val="24"/>
              </w:rPr>
            </w:pPr>
            <w:r w:rsidRPr="00125DAD">
              <w:rPr>
                <w:rFonts w:ascii="Times New Roman" w:hAnsi="Times New Roman" w:cs="Times New Roman"/>
                <w:b/>
                <w:sz w:val="24"/>
                <w:szCs w:val="24"/>
              </w:rPr>
              <w:t>Petru Georgiana</w:t>
            </w:r>
          </w:p>
        </w:tc>
      </w:tr>
    </w:tbl>
    <w:p w:rsidR="00125DAD" w:rsidRPr="00125DAD" w:rsidRDefault="00125DAD" w:rsidP="00125DAD"/>
    <w:sectPr w:rsidR="00125DAD" w:rsidRPr="00125DAD" w:rsidSect="00125DAD">
      <w:pgSz w:w="12240" w:h="15840"/>
      <w:pgMar w:top="568"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A6F93"/>
    <w:multiLevelType w:val="hybridMultilevel"/>
    <w:tmpl w:val="D284C814"/>
    <w:lvl w:ilvl="0" w:tplc="BC98B322">
      <w:start w:val="2"/>
      <w:numFmt w:val="bullet"/>
      <w:lvlText w:val="-"/>
      <w:lvlJc w:val="left"/>
      <w:pPr>
        <w:ind w:left="720" w:hanging="360"/>
      </w:pPr>
      <w:rPr>
        <w:rFonts w:ascii="Times New Roman" w:eastAsiaTheme="minorHAns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283DAC"/>
    <w:multiLevelType w:val="hybridMultilevel"/>
    <w:tmpl w:val="5982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587669"/>
    <w:multiLevelType w:val="hybridMultilevel"/>
    <w:tmpl w:val="D7AC726E"/>
    <w:lvl w:ilvl="0" w:tplc="ADA2B9F0">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D16"/>
    <w:rsid w:val="00025684"/>
    <w:rsid w:val="0010061C"/>
    <w:rsid w:val="00125DAD"/>
    <w:rsid w:val="00184531"/>
    <w:rsid w:val="001A16A4"/>
    <w:rsid w:val="0021362C"/>
    <w:rsid w:val="00224730"/>
    <w:rsid w:val="002D6485"/>
    <w:rsid w:val="0032491A"/>
    <w:rsid w:val="00371DF5"/>
    <w:rsid w:val="0038737A"/>
    <w:rsid w:val="00392D49"/>
    <w:rsid w:val="003A7B47"/>
    <w:rsid w:val="003E71DC"/>
    <w:rsid w:val="00410BF1"/>
    <w:rsid w:val="00454743"/>
    <w:rsid w:val="004D3A0A"/>
    <w:rsid w:val="005E34A5"/>
    <w:rsid w:val="0060576D"/>
    <w:rsid w:val="0062686A"/>
    <w:rsid w:val="006A5C09"/>
    <w:rsid w:val="006B1010"/>
    <w:rsid w:val="006F0897"/>
    <w:rsid w:val="0072034E"/>
    <w:rsid w:val="007A5493"/>
    <w:rsid w:val="007C3DBA"/>
    <w:rsid w:val="00873EB1"/>
    <w:rsid w:val="009143BD"/>
    <w:rsid w:val="009A283B"/>
    <w:rsid w:val="009A4DB3"/>
    <w:rsid w:val="009C2FB7"/>
    <w:rsid w:val="00AD2065"/>
    <w:rsid w:val="00B5344D"/>
    <w:rsid w:val="00B57E2F"/>
    <w:rsid w:val="00B9465E"/>
    <w:rsid w:val="00CF37A7"/>
    <w:rsid w:val="00D15D16"/>
    <w:rsid w:val="00DA43AD"/>
    <w:rsid w:val="00E46DFA"/>
    <w:rsid w:val="00E909A4"/>
    <w:rsid w:val="00EE2739"/>
    <w:rsid w:val="00F349F5"/>
    <w:rsid w:val="00FF3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F349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B1010"/>
    <w:pPr>
      <w:keepNext/>
      <w:spacing w:after="0" w:line="240" w:lineRule="auto"/>
      <w:jc w:val="center"/>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uiPriority w:val="9"/>
    <w:semiHidden/>
    <w:unhideWhenUsed/>
    <w:qFormat/>
    <w:rsid w:val="00873EB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73EB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
    <w:semiHidden/>
    <w:unhideWhenUsed/>
    <w:qFormat/>
    <w:rsid w:val="00873EB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6B1010"/>
    <w:pPr>
      <w:keepNext/>
      <w:spacing w:after="0" w:line="240" w:lineRule="auto"/>
      <w:jc w:val="center"/>
      <w:outlineLvl w:val="7"/>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B1010"/>
    <w:rPr>
      <w:rFonts w:ascii="Times New Roman" w:eastAsia="Times New Roman" w:hAnsi="Times New Roman" w:cs="Times New Roman"/>
      <w:b/>
      <w:sz w:val="24"/>
      <w:szCs w:val="20"/>
      <w:lang w:val="ro-RO"/>
    </w:rPr>
  </w:style>
  <w:style w:type="character" w:customStyle="1" w:styleId="Heading8Char">
    <w:name w:val="Heading 8 Char"/>
    <w:basedOn w:val="DefaultParagraphFont"/>
    <w:link w:val="Heading8"/>
    <w:rsid w:val="006B1010"/>
    <w:rPr>
      <w:rFonts w:ascii="Times New Roman" w:eastAsia="Times New Roman" w:hAnsi="Times New Roman" w:cs="Times New Roman"/>
      <w:b/>
      <w:sz w:val="24"/>
      <w:szCs w:val="20"/>
      <w:u w:val="single"/>
      <w:lang w:val="ro-RO"/>
    </w:rPr>
  </w:style>
  <w:style w:type="paragraph" w:styleId="ListParagraph">
    <w:name w:val="List Paragraph"/>
    <w:basedOn w:val="Normal"/>
    <w:uiPriority w:val="34"/>
    <w:qFormat/>
    <w:rsid w:val="00392D49"/>
    <w:pPr>
      <w:ind w:left="720"/>
      <w:contextualSpacing/>
    </w:pPr>
  </w:style>
  <w:style w:type="character" w:customStyle="1" w:styleId="Heading1Char">
    <w:name w:val="Heading 1 Char"/>
    <w:basedOn w:val="DefaultParagraphFont"/>
    <w:link w:val="Heading1"/>
    <w:uiPriority w:val="9"/>
    <w:rsid w:val="00F349F5"/>
    <w:rPr>
      <w:rFonts w:asciiTheme="majorHAnsi" w:eastAsiaTheme="majorEastAsia" w:hAnsiTheme="majorHAnsi" w:cstheme="majorBidi"/>
      <w:b/>
      <w:bCs/>
      <w:color w:val="365F91" w:themeColor="accent1" w:themeShade="BF"/>
      <w:sz w:val="28"/>
      <w:szCs w:val="28"/>
      <w:lang w:val="ro-RO"/>
    </w:rPr>
  </w:style>
  <w:style w:type="table" w:styleId="TableGrid">
    <w:name w:val="Table Grid"/>
    <w:basedOn w:val="TableNormal"/>
    <w:uiPriority w:val="59"/>
    <w:rsid w:val="00454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873EB1"/>
    <w:rPr>
      <w:rFonts w:asciiTheme="majorHAnsi" w:eastAsiaTheme="majorEastAsia" w:hAnsiTheme="majorHAnsi" w:cstheme="majorBidi"/>
      <w:b/>
      <w:bCs/>
      <w:color w:val="4F81BD" w:themeColor="accent1"/>
      <w:lang w:val="ro-RO"/>
    </w:rPr>
  </w:style>
  <w:style w:type="character" w:customStyle="1" w:styleId="Heading4Char">
    <w:name w:val="Heading 4 Char"/>
    <w:basedOn w:val="DefaultParagraphFont"/>
    <w:link w:val="Heading4"/>
    <w:uiPriority w:val="9"/>
    <w:semiHidden/>
    <w:rsid w:val="00873EB1"/>
    <w:rPr>
      <w:rFonts w:asciiTheme="majorHAnsi" w:eastAsiaTheme="majorEastAsia" w:hAnsiTheme="majorHAnsi" w:cstheme="majorBidi"/>
      <w:b/>
      <w:bCs/>
      <w:i/>
      <w:iCs/>
      <w:color w:val="4F81BD" w:themeColor="accent1"/>
      <w:lang w:val="ro-RO"/>
    </w:rPr>
  </w:style>
  <w:style w:type="character" w:customStyle="1" w:styleId="Heading7Char">
    <w:name w:val="Heading 7 Char"/>
    <w:basedOn w:val="DefaultParagraphFont"/>
    <w:link w:val="Heading7"/>
    <w:uiPriority w:val="9"/>
    <w:semiHidden/>
    <w:rsid w:val="00873EB1"/>
    <w:rPr>
      <w:rFonts w:asciiTheme="majorHAnsi" w:eastAsiaTheme="majorEastAsia" w:hAnsiTheme="majorHAnsi" w:cstheme="majorBidi"/>
      <w:i/>
      <w:iCs/>
      <w:color w:val="404040" w:themeColor="text1" w:themeTint="BF"/>
      <w:lang w:val="ro-RO"/>
    </w:rPr>
  </w:style>
  <w:style w:type="paragraph" w:styleId="BodyText">
    <w:name w:val="Body Text"/>
    <w:basedOn w:val="Normal"/>
    <w:link w:val="BodyTextChar"/>
    <w:rsid w:val="00873EB1"/>
    <w:pPr>
      <w:spacing w:after="0" w:line="240" w:lineRule="auto"/>
      <w:jc w:val="center"/>
    </w:pPr>
    <w:rPr>
      <w:rFonts w:ascii="Times New Roman" w:eastAsia="Times New Roman" w:hAnsi="Times New Roman" w:cs="Times New Roman"/>
      <w:b/>
      <w:i/>
      <w:sz w:val="24"/>
      <w:szCs w:val="20"/>
      <w:lang w:val="en-US"/>
    </w:rPr>
  </w:style>
  <w:style w:type="character" w:customStyle="1" w:styleId="BodyTextChar">
    <w:name w:val="Body Text Char"/>
    <w:basedOn w:val="DefaultParagraphFont"/>
    <w:link w:val="BodyText"/>
    <w:rsid w:val="00873EB1"/>
    <w:rPr>
      <w:rFonts w:ascii="Times New Roman" w:eastAsia="Times New Roman" w:hAnsi="Times New Roman" w:cs="Times New Roman"/>
      <w:b/>
      <w:i/>
      <w:sz w:val="24"/>
      <w:szCs w:val="20"/>
    </w:rPr>
  </w:style>
  <w:style w:type="paragraph" w:styleId="BodyText2">
    <w:name w:val="Body Text 2"/>
    <w:basedOn w:val="Normal"/>
    <w:link w:val="BodyText2Char"/>
    <w:uiPriority w:val="99"/>
    <w:unhideWhenUsed/>
    <w:rsid w:val="00873EB1"/>
    <w:pPr>
      <w:spacing w:after="120" w:line="480" w:lineRule="auto"/>
    </w:pPr>
    <w:rPr>
      <w:rFonts w:ascii="Times New Roman" w:hAnsi="Times New Roman"/>
      <w:lang w:val="en-US"/>
    </w:rPr>
  </w:style>
  <w:style w:type="character" w:customStyle="1" w:styleId="BodyText2Char">
    <w:name w:val="Body Text 2 Char"/>
    <w:basedOn w:val="DefaultParagraphFont"/>
    <w:link w:val="BodyText2"/>
    <w:uiPriority w:val="99"/>
    <w:rsid w:val="00873EB1"/>
    <w:rPr>
      <w:rFonts w:ascii="Times New Roman" w:hAnsi="Times New Roman"/>
    </w:rPr>
  </w:style>
  <w:style w:type="character" w:customStyle="1" w:styleId="apple-converted-space">
    <w:name w:val="apple-converted-space"/>
    <w:basedOn w:val="DefaultParagraphFont"/>
    <w:rsid w:val="00873EB1"/>
  </w:style>
  <w:style w:type="character" w:styleId="Hyperlink">
    <w:name w:val="Hyperlink"/>
    <w:basedOn w:val="DefaultParagraphFont"/>
    <w:uiPriority w:val="99"/>
    <w:semiHidden/>
    <w:unhideWhenUsed/>
    <w:rsid w:val="001A16A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F349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B1010"/>
    <w:pPr>
      <w:keepNext/>
      <w:spacing w:after="0" w:line="240" w:lineRule="auto"/>
      <w:jc w:val="center"/>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uiPriority w:val="9"/>
    <w:semiHidden/>
    <w:unhideWhenUsed/>
    <w:qFormat/>
    <w:rsid w:val="00873EB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73EB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
    <w:semiHidden/>
    <w:unhideWhenUsed/>
    <w:qFormat/>
    <w:rsid w:val="00873EB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6B1010"/>
    <w:pPr>
      <w:keepNext/>
      <w:spacing w:after="0" w:line="240" w:lineRule="auto"/>
      <w:jc w:val="center"/>
      <w:outlineLvl w:val="7"/>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B1010"/>
    <w:rPr>
      <w:rFonts w:ascii="Times New Roman" w:eastAsia="Times New Roman" w:hAnsi="Times New Roman" w:cs="Times New Roman"/>
      <w:b/>
      <w:sz w:val="24"/>
      <w:szCs w:val="20"/>
      <w:lang w:val="ro-RO"/>
    </w:rPr>
  </w:style>
  <w:style w:type="character" w:customStyle="1" w:styleId="Heading8Char">
    <w:name w:val="Heading 8 Char"/>
    <w:basedOn w:val="DefaultParagraphFont"/>
    <w:link w:val="Heading8"/>
    <w:rsid w:val="006B1010"/>
    <w:rPr>
      <w:rFonts w:ascii="Times New Roman" w:eastAsia="Times New Roman" w:hAnsi="Times New Roman" w:cs="Times New Roman"/>
      <w:b/>
      <w:sz w:val="24"/>
      <w:szCs w:val="20"/>
      <w:u w:val="single"/>
      <w:lang w:val="ro-RO"/>
    </w:rPr>
  </w:style>
  <w:style w:type="paragraph" w:styleId="ListParagraph">
    <w:name w:val="List Paragraph"/>
    <w:basedOn w:val="Normal"/>
    <w:uiPriority w:val="34"/>
    <w:qFormat/>
    <w:rsid w:val="00392D49"/>
    <w:pPr>
      <w:ind w:left="720"/>
      <w:contextualSpacing/>
    </w:pPr>
  </w:style>
  <w:style w:type="character" w:customStyle="1" w:styleId="Heading1Char">
    <w:name w:val="Heading 1 Char"/>
    <w:basedOn w:val="DefaultParagraphFont"/>
    <w:link w:val="Heading1"/>
    <w:uiPriority w:val="9"/>
    <w:rsid w:val="00F349F5"/>
    <w:rPr>
      <w:rFonts w:asciiTheme="majorHAnsi" w:eastAsiaTheme="majorEastAsia" w:hAnsiTheme="majorHAnsi" w:cstheme="majorBidi"/>
      <w:b/>
      <w:bCs/>
      <w:color w:val="365F91" w:themeColor="accent1" w:themeShade="BF"/>
      <w:sz w:val="28"/>
      <w:szCs w:val="28"/>
      <w:lang w:val="ro-RO"/>
    </w:rPr>
  </w:style>
  <w:style w:type="table" w:styleId="TableGrid">
    <w:name w:val="Table Grid"/>
    <w:basedOn w:val="TableNormal"/>
    <w:uiPriority w:val="59"/>
    <w:rsid w:val="00454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873EB1"/>
    <w:rPr>
      <w:rFonts w:asciiTheme="majorHAnsi" w:eastAsiaTheme="majorEastAsia" w:hAnsiTheme="majorHAnsi" w:cstheme="majorBidi"/>
      <w:b/>
      <w:bCs/>
      <w:color w:val="4F81BD" w:themeColor="accent1"/>
      <w:lang w:val="ro-RO"/>
    </w:rPr>
  </w:style>
  <w:style w:type="character" w:customStyle="1" w:styleId="Heading4Char">
    <w:name w:val="Heading 4 Char"/>
    <w:basedOn w:val="DefaultParagraphFont"/>
    <w:link w:val="Heading4"/>
    <w:uiPriority w:val="9"/>
    <w:semiHidden/>
    <w:rsid w:val="00873EB1"/>
    <w:rPr>
      <w:rFonts w:asciiTheme="majorHAnsi" w:eastAsiaTheme="majorEastAsia" w:hAnsiTheme="majorHAnsi" w:cstheme="majorBidi"/>
      <w:b/>
      <w:bCs/>
      <w:i/>
      <w:iCs/>
      <w:color w:val="4F81BD" w:themeColor="accent1"/>
      <w:lang w:val="ro-RO"/>
    </w:rPr>
  </w:style>
  <w:style w:type="character" w:customStyle="1" w:styleId="Heading7Char">
    <w:name w:val="Heading 7 Char"/>
    <w:basedOn w:val="DefaultParagraphFont"/>
    <w:link w:val="Heading7"/>
    <w:uiPriority w:val="9"/>
    <w:semiHidden/>
    <w:rsid w:val="00873EB1"/>
    <w:rPr>
      <w:rFonts w:asciiTheme="majorHAnsi" w:eastAsiaTheme="majorEastAsia" w:hAnsiTheme="majorHAnsi" w:cstheme="majorBidi"/>
      <w:i/>
      <w:iCs/>
      <w:color w:val="404040" w:themeColor="text1" w:themeTint="BF"/>
      <w:lang w:val="ro-RO"/>
    </w:rPr>
  </w:style>
  <w:style w:type="paragraph" w:styleId="BodyText">
    <w:name w:val="Body Text"/>
    <w:basedOn w:val="Normal"/>
    <w:link w:val="BodyTextChar"/>
    <w:rsid w:val="00873EB1"/>
    <w:pPr>
      <w:spacing w:after="0" w:line="240" w:lineRule="auto"/>
      <w:jc w:val="center"/>
    </w:pPr>
    <w:rPr>
      <w:rFonts w:ascii="Times New Roman" w:eastAsia="Times New Roman" w:hAnsi="Times New Roman" w:cs="Times New Roman"/>
      <w:b/>
      <w:i/>
      <w:sz w:val="24"/>
      <w:szCs w:val="20"/>
      <w:lang w:val="en-US"/>
    </w:rPr>
  </w:style>
  <w:style w:type="character" w:customStyle="1" w:styleId="BodyTextChar">
    <w:name w:val="Body Text Char"/>
    <w:basedOn w:val="DefaultParagraphFont"/>
    <w:link w:val="BodyText"/>
    <w:rsid w:val="00873EB1"/>
    <w:rPr>
      <w:rFonts w:ascii="Times New Roman" w:eastAsia="Times New Roman" w:hAnsi="Times New Roman" w:cs="Times New Roman"/>
      <w:b/>
      <w:i/>
      <w:sz w:val="24"/>
      <w:szCs w:val="20"/>
    </w:rPr>
  </w:style>
  <w:style w:type="paragraph" w:styleId="BodyText2">
    <w:name w:val="Body Text 2"/>
    <w:basedOn w:val="Normal"/>
    <w:link w:val="BodyText2Char"/>
    <w:uiPriority w:val="99"/>
    <w:unhideWhenUsed/>
    <w:rsid w:val="00873EB1"/>
    <w:pPr>
      <w:spacing w:after="120" w:line="480" w:lineRule="auto"/>
    </w:pPr>
    <w:rPr>
      <w:rFonts w:ascii="Times New Roman" w:hAnsi="Times New Roman"/>
      <w:lang w:val="en-US"/>
    </w:rPr>
  </w:style>
  <w:style w:type="character" w:customStyle="1" w:styleId="BodyText2Char">
    <w:name w:val="Body Text 2 Char"/>
    <w:basedOn w:val="DefaultParagraphFont"/>
    <w:link w:val="BodyText2"/>
    <w:uiPriority w:val="99"/>
    <w:rsid w:val="00873EB1"/>
    <w:rPr>
      <w:rFonts w:ascii="Times New Roman" w:hAnsi="Times New Roman"/>
    </w:rPr>
  </w:style>
  <w:style w:type="character" w:customStyle="1" w:styleId="apple-converted-space">
    <w:name w:val="apple-converted-space"/>
    <w:basedOn w:val="DefaultParagraphFont"/>
    <w:rsid w:val="00873EB1"/>
  </w:style>
  <w:style w:type="character" w:styleId="Hyperlink">
    <w:name w:val="Hyperlink"/>
    <w:basedOn w:val="DefaultParagraphFont"/>
    <w:uiPriority w:val="99"/>
    <w:semiHidden/>
    <w:unhideWhenUsed/>
    <w:rsid w:val="001A16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087">
      <w:bodyDiv w:val="1"/>
      <w:marLeft w:val="0"/>
      <w:marRight w:val="0"/>
      <w:marTop w:val="0"/>
      <w:marBottom w:val="0"/>
      <w:divBdr>
        <w:top w:val="none" w:sz="0" w:space="0" w:color="auto"/>
        <w:left w:val="none" w:sz="0" w:space="0" w:color="auto"/>
        <w:bottom w:val="none" w:sz="0" w:space="0" w:color="auto"/>
        <w:right w:val="none" w:sz="0" w:space="0" w:color="auto"/>
      </w:divBdr>
      <w:divsChild>
        <w:div w:id="95606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1243</Words>
  <Characters>7088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PMB-PC107</dc:creator>
  <cp:keywords/>
  <dc:description/>
  <cp:lastModifiedBy>PMB-PC107</cp:lastModifiedBy>
  <cp:revision>38</cp:revision>
  <dcterms:created xsi:type="dcterms:W3CDTF">2021-06-16T09:07:00Z</dcterms:created>
  <dcterms:modified xsi:type="dcterms:W3CDTF">2021-06-25T08:58:00Z</dcterms:modified>
</cp:coreProperties>
</file>